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895FC" w14:textId="77777777" w:rsidR="00B864EC" w:rsidRPr="00626643" w:rsidRDefault="00B864EC">
      <w:pPr>
        <w:rPr>
          <w:sz w:val="20"/>
          <w:szCs w:val="20"/>
        </w:rPr>
      </w:pPr>
    </w:p>
    <w:p w14:paraId="4B6E9686" w14:textId="77777777" w:rsidR="00B864EC" w:rsidRPr="00626643" w:rsidRDefault="00B864EC" w:rsidP="004319E2">
      <w:pPr>
        <w:jc w:val="center"/>
        <w:rPr>
          <w:b/>
          <w:color w:val="4F6228" w:themeColor="accent3" w:themeShade="80"/>
          <w:sz w:val="20"/>
          <w:szCs w:val="20"/>
        </w:rPr>
      </w:pPr>
      <w:r w:rsidRPr="00626643">
        <w:rPr>
          <w:b/>
          <w:color w:val="4F6228" w:themeColor="accent3" w:themeShade="80"/>
          <w:sz w:val="20"/>
          <w:szCs w:val="20"/>
        </w:rPr>
        <w:t>Standard Grants</w:t>
      </w:r>
    </w:p>
    <w:p w14:paraId="6C917270" w14:textId="77777777" w:rsidR="00B864EC" w:rsidRPr="00626643" w:rsidRDefault="00B864EC">
      <w:pPr>
        <w:rPr>
          <w:sz w:val="20"/>
          <w:szCs w:val="20"/>
        </w:rPr>
      </w:pPr>
    </w:p>
    <w:p w14:paraId="22E011C6" w14:textId="77777777" w:rsidR="004319E2" w:rsidRPr="00626643" w:rsidRDefault="004319E2" w:rsidP="004319E2">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Florida</w:t>
      </w:r>
    </w:p>
    <w:p w14:paraId="09169FBE" w14:textId="77777777" w:rsidR="004319E2" w:rsidRPr="00626643" w:rsidRDefault="004319E2" w:rsidP="004319E2">
      <w:pPr>
        <w:autoSpaceDE w:val="0"/>
        <w:autoSpaceDN w:val="0"/>
        <w:adjustRightInd w:val="0"/>
        <w:spacing w:line="240" w:lineRule="atLeast"/>
        <w:rPr>
          <w:rFonts w:ascii="Times New Roman" w:eastAsia="Times New Roman" w:hAnsi="Times New Roman" w:cs="Times New Roman"/>
          <w:i/>
          <w:iCs/>
          <w:color w:val="000000"/>
          <w:sz w:val="20"/>
          <w:szCs w:val="20"/>
        </w:rPr>
      </w:pPr>
      <w:r w:rsidRPr="00626643">
        <w:rPr>
          <w:rFonts w:ascii="Times New Roman" w:eastAsia="Times New Roman" w:hAnsi="Times New Roman" w:cs="Times New Roman"/>
          <w:bCs/>
          <w:i/>
          <w:iCs/>
          <w:color w:val="000000"/>
          <w:sz w:val="20"/>
          <w:szCs w:val="20"/>
        </w:rPr>
        <w:t>Indian River Lagoon Coastal Wetlands – Phase I</w:t>
      </w:r>
    </w:p>
    <w:p w14:paraId="43FAE216" w14:textId="77777777" w:rsidR="004319E2" w:rsidRPr="00626643" w:rsidRDefault="004319E2" w:rsidP="0043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Times New Roman" w:eastAsia="Times New Roman" w:hAnsi="Times New Roman" w:cs="Times New Roman"/>
          <w:color w:val="000000"/>
          <w:sz w:val="20"/>
          <w:szCs w:val="20"/>
        </w:rPr>
      </w:pPr>
      <w:r w:rsidRPr="00626643">
        <w:rPr>
          <w:rFonts w:ascii="Times New Roman" w:eastAsia="Times New Roman" w:hAnsi="Times New Roman" w:cs="Times New Roman"/>
          <w:b/>
          <w:bCs/>
          <w:i/>
          <w:iCs/>
          <w:color w:val="000000"/>
          <w:sz w:val="20"/>
          <w:szCs w:val="20"/>
        </w:rPr>
        <w:t>Grant Request:</w:t>
      </w:r>
      <w:r w:rsidRPr="00626643">
        <w:rPr>
          <w:rFonts w:ascii="Times New Roman" w:eastAsia="Times New Roman" w:hAnsi="Times New Roman" w:cs="Times New Roman"/>
          <w:i/>
          <w:iCs/>
          <w:color w:val="000000"/>
          <w:sz w:val="20"/>
          <w:szCs w:val="20"/>
        </w:rPr>
        <w:t xml:space="preserve"> $1,000,000  </w:t>
      </w:r>
      <w:r w:rsidRPr="00626643">
        <w:rPr>
          <w:rFonts w:ascii="Times New Roman" w:eastAsia="Times New Roman" w:hAnsi="Times New Roman" w:cs="Times New Roman"/>
          <w:i/>
          <w:iCs/>
          <w:color w:val="000000"/>
          <w:sz w:val="20"/>
          <w:szCs w:val="20"/>
        </w:rPr>
        <w:tab/>
      </w:r>
      <w:r w:rsidRPr="00626643">
        <w:rPr>
          <w:rFonts w:ascii="Times New Roman" w:eastAsia="Times New Roman" w:hAnsi="Times New Roman" w:cs="Times New Roman"/>
          <w:b/>
          <w:bCs/>
          <w:i/>
          <w:iCs/>
          <w:color w:val="000000"/>
          <w:sz w:val="20"/>
          <w:szCs w:val="20"/>
        </w:rPr>
        <w:t>Non-Federal Partner Contributions:</w:t>
      </w:r>
      <w:r w:rsidRPr="00626643">
        <w:rPr>
          <w:rFonts w:ascii="Times New Roman" w:eastAsia="Times New Roman" w:hAnsi="Times New Roman" w:cs="Times New Roman"/>
          <w:color w:val="000000"/>
          <w:sz w:val="20"/>
          <w:szCs w:val="20"/>
        </w:rPr>
        <w:t xml:space="preserve">   $2,501,500</w:t>
      </w:r>
    </w:p>
    <w:p w14:paraId="0AC04A53" w14:textId="77777777" w:rsidR="004319E2" w:rsidRPr="00626643" w:rsidRDefault="004319E2" w:rsidP="0043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Times New Roman" w:eastAsia="Times New Roman" w:hAnsi="Times New Roman" w:cs="Times New Roman"/>
          <w:i/>
          <w:iCs/>
          <w:color w:val="000000"/>
          <w:sz w:val="20"/>
          <w:szCs w:val="20"/>
        </w:rPr>
      </w:pPr>
      <w:r w:rsidRPr="00626643">
        <w:rPr>
          <w:rFonts w:ascii="Times New Roman" w:eastAsia="Times New Roman" w:hAnsi="Times New Roman" w:cs="Times New Roman"/>
          <w:b/>
          <w:bCs/>
          <w:i/>
          <w:iCs/>
          <w:color w:val="000000"/>
          <w:sz w:val="20"/>
          <w:szCs w:val="20"/>
        </w:rPr>
        <w:t>Acres:</w:t>
      </w:r>
      <w:r w:rsidRPr="00626643">
        <w:rPr>
          <w:rFonts w:ascii="Times New Roman" w:eastAsia="Times New Roman" w:hAnsi="Times New Roman" w:cs="Times New Roman"/>
          <w:i/>
          <w:iCs/>
          <w:color w:val="000000"/>
          <w:sz w:val="20"/>
          <w:szCs w:val="20"/>
        </w:rPr>
        <w:t xml:space="preserve"> 159 (P)</w:t>
      </w:r>
    </w:p>
    <w:p w14:paraId="0DF00DF3" w14:textId="77777777" w:rsidR="004319E2" w:rsidRPr="00626643" w:rsidRDefault="004319E2" w:rsidP="0043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 xml:space="preserve">This proposal is an effort to protect </w:t>
      </w:r>
      <w:proofErr w:type="gramStart"/>
      <w:r w:rsidRPr="00626643">
        <w:rPr>
          <w:rFonts w:ascii="Times New Roman" w:eastAsia="Times New Roman" w:hAnsi="Times New Roman" w:cs="Times New Roman"/>
          <w:sz w:val="20"/>
          <w:szCs w:val="20"/>
        </w:rPr>
        <w:t>nationally-significant</w:t>
      </w:r>
      <w:proofErr w:type="gramEnd"/>
      <w:r w:rsidRPr="00626643">
        <w:rPr>
          <w:rFonts w:ascii="Times New Roman" w:eastAsia="Times New Roman" w:hAnsi="Times New Roman" w:cs="Times New Roman"/>
          <w:sz w:val="20"/>
          <w:szCs w:val="20"/>
        </w:rPr>
        <w:t xml:space="preserve"> coastal wetland habitat for wetland-dependent resident and migratory birds in the Indian River Lagoon and the Atlantic Flyway. The Indian River Lagoon (IRL), an Estuary of National Significance and North America's most biologically diverse estuary, spans 40% of Florida's Atlantic Coast and comprises a significant portion of the Atlantic Flyway critical to migratory birds. The IRL is an area where tropical and temperate climatic zones and biological provinces meet. This convergence of climatic zones and biological provinces has resulted in a unique and extremely diverse assemblage of biological features that occur nowhere else. The Lagoon has more species than any other North American estuary. There are more than 2,200 different animal species and at least 2,100 plant species found in the Indian River Lagoon. Thirty-five threatened and endangered species are found in the Lagoon, including one-third of all manatees in the United States. The highly productive estuary contributes more than $700,000,000 to the local economy of the region and the nation annually. </w:t>
      </w:r>
    </w:p>
    <w:p w14:paraId="4D53D4CE" w14:textId="77777777" w:rsidR="004319E2" w:rsidRPr="00626643" w:rsidRDefault="004319E2" w:rsidP="004319E2">
      <w:pPr>
        <w:rPr>
          <w:rFonts w:ascii="Times New Roman" w:eastAsia="Times New Roman" w:hAnsi="Times New Roman" w:cs="Times New Roman"/>
          <w:b/>
          <w:color w:val="943634" w:themeColor="accent2" w:themeShade="BF"/>
          <w:sz w:val="20"/>
          <w:szCs w:val="20"/>
        </w:rPr>
      </w:pPr>
    </w:p>
    <w:p w14:paraId="3E0CE641" w14:textId="3C4578F3" w:rsidR="004319E2" w:rsidRPr="00516F5D" w:rsidRDefault="004319E2" w:rsidP="004319E2">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Maine</w:t>
      </w:r>
    </w:p>
    <w:p w14:paraId="0FEA101A" w14:textId="77777777" w:rsidR="004319E2" w:rsidRPr="00626643" w:rsidRDefault="004319E2" w:rsidP="004319E2">
      <w:pPr>
        <w:rPr>
          <w:rFonts w:ascii="Arial" w:eastAsia="Times New Roman" w:hAnsi="Arial" w:cs="Arial"/>
          <w:i/>
          <w:sz w:val="20"/>
          <w:szCs w:val="20"/>
        </w:rPr>
      </w:pPr>
      <w:r w:rsidRPr="00626643">
        <w:rPr>
          <w:rFonts w:ascii="Times New Roman" w:eastAsia="Times New Roman" w:hAnsi="Times New Roman" w:cs="Times New Roman"/>
          <w:i/>
          <w:sz w:val="20"/>
          <w:szCs w:val="20"/>
        </w:rPr>
        <w:t xml:space="preserve">Kennebec River Estuary: Phase IV </w:t>
      </w:r>
    </w:p>
    <w:p w14:paraId="217869AC" w14:textId="77777777" w:rsidR="004319E2" w:rsidRPr="00626643" w:rsidRDefault="004319E2" w:rsidP="004319E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0"/>
          <w:szCs w:val="20"/>
        </w:rPr>
      </w:pPr>
      <w:r w:rsidRPr="00626643">
        <w:rPr>
          <w:rFonts w:ascii="Times New Roman" w:eastAsia="Times New Roman" w:hAnsi="Times New Roman" w:cs="Times New Roman"/>
          <w:b/>
          <w:i/>
          <w:sz w:val="20"/>
          <w:szCs w:val="20"/>
        </w:rPr>
        <w:t>Grant Request:</w:t>
      </w:r>
      <w:r w:rsidRPr="00626643">
        <w:rPr>
          <w:rFonts w:ascii="Times New Roman" w:eastAsia="Times New Roman" w:hAnsi="Times New Roman" w:cs="Times New Roman"/>
          <w:i/>
          <w:sz w:val="20"/>
          <w:szCs w:val="20"/>
        </w:rPr>
        <w:t xml:space="preserve">  $1,000,000</w:t>
      </w:r>
      <w:r w:rsidRPr="00626643">
        <w:rPr>
          <w:rFonts w:ascii="Times New Roman" w:eastAsia="Times New Roman" w:hAnsi="Times New Roman" w:cs="Times New Roman"/>
          <w:i/>
          <w:sz w:val="20"/>
          <w:szCs w:val="20"/>
        </w:rPr>
        <w:tab/>
      </w:r>
      <w:r w:rsidRPr="00626643">
        <w:rPr>
          <w:rFonts w:ascii="Times New Roman" w:eastAsia="Times New Roman" w:hAnsi="Times New Roman" w:cs="Times New Roman"/>
          <w:b/>
          <w:i/>
          <w:sz w:val="20"/>
          <w:szCs w:val="20"/>
        </w:rPr>
        <w:t>Non-Federal Partner Contributions</w:t>
      </w:r>
      <w:r w:rsidRPr="00626643">
        <w:rPr>
          <w:rFonts w:ascii="Times New Roman" w:eastAsia="Times New Roman" w:hAnsi="Times New Roman" w:cs="Times New Roman"/>
          <w:i/>
          <w:sz w:val="20"/>
          <w:szCs w:val="20"/>
        </w:rPr>
        <w:t>: $5,020,300</w:t>
      </w:r>
      <w:r w:rsidRPr="00626643">
        <w:rPr>
          <w:rFonts w:ascii="Times New Roman" w:eastAsia="Times New Roman" w:hAnsi="Times New Roman" w:cs="Times New Roman"/>
          <w:i/>
          <w:sz w:val="20"/>
          <w:szCs w:val="20"/>
        </w:rPr>
        <w:tab/>
      </w:r>
    </w:p>
    <w:p w14:paraId="237AB61D" w14:textId="77777777" w:rsidR="004319E2" w:rsidRPr="00626643" w:rsidRDefault="004319E2" w:rsidP="0043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i/>
          <w:sz w:val="20"/>
          <w:szCs w:val="20"/>
        </w:rPr>
      </w:pPr>
      <w:r w:rsidRPr="00626643">
        <w:rPr>
          <w:rFonts w:ascii="Times New Roman" w:eastAsia="Times New Roman" w:hAnsi="Times New Roman" w:cs="Times New Roman"/>
          <w:b/>
          <w:i/>
          <w:sz w:val="20"/>
          <w:szCs w:val="20"/>
        </w:rPr>
        <w:t>Acres:</w:t>
      </w:r>
      <w:r w:rsidRPr="00626643">
        <w:rPr>
          <w:rFonts w:ascii="Times New Roman" w:eastAsia="Times New Roman" w:hAnsi="Times New Roman" w:cs="Times New Roman"/>
          <w:i/>
          <w:sz w:val="20"/>
          <w:szCs w:val="20"/>
        </w:rPr>
        <w:t xml:space="preserve"> 758(P)</w:t>
      </w:r>
    </w:p>
    <w:p w14:paraId="35A94D14" w14:textId="77777777" w:rsidR="004319E2" w:rsidRPr="00626643" w:rsidRDefault="004319E2" w:rsidP="004319E2">
      <w:pPr>
        <w:autoSpaceDE w:val="0"/>
        <w:autoSpaceDN w:val="0"/>
        <w:adjustRightInd w:val="0"/>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 xml:space="preserve">The primary purpose of this Phase IV proposal is to protect additional conservation land within the </w:t>
      </w:r>
      <w:proofErr w:type="spellStart"/>
      <w:r w:rsidRPr="00626643">
        <w:rPr>
          <w:rFonts w:ascii="Times New Roman" w:eastAsia="Times New Roman" w:hAnsi="Times New Roman" w:cs="Times New Roman"/>
          <w:sz w:val="20"/>
          <w:szCs w:val="20"/>
        </w:rPr>
        <w:t>Merrymeeting</w:t>
      </w:r>
      <w:proofErr w:type="spellEnd"/>
      <w:r w:rsidRPr="00626643">
        <w:rPr>
          <w:rFonts w:ascii="Times New Roman" w:eastAsia="Times New Roman" w:hAnsi="Times New Roman" w:cs="Times New Roman"/>
          <w:sz w:val="20"/>
          <w:szCs w:val="20"/>
        </w:rPr>
        <w:t xml:space="preserve"> Bay/Lower Kennebec River, Maine’s premier Waterfowl Focus Area. It weaves together tracts that the Maine Wetlands Protection Coalition has sought for conservation over the years, many of which are adjacent to parcels from earlier phases.  Now, because of steady momentum, the partnership commits to permanently protecting an additional 758 acres via conservation easement and fee acquisition, using both grant and match funds. These tracts will expand protection at key sub-sites where ongoing conservation efforts have yielded significant results. It is the long term goal of the Coalition to continue to seek permanent conservation of over 27,000 acres identified as highest priority in terms of bay and estuary wetlands and associated upland portions that are under threat.</w:t>
      </w:r>
    </w:p>
    <w:p w14:paraId="3AFECA3D" w14:textId="77777777" w:rsidR="004319E2" w:rsidRPr="00626643" w:rsidRDefault="004319E2" w:rsidP="004319E2">
      <w:pPr>
        <w:autoSpaceDE w:val="0"/>
        <w:autoSpaceDN w:val="0"/>
        <w:adjustRightInd w:val="0"/>
        <w:rPr>
          <w:rFonts w:ascii="Times New Roman" w:eastAsia="Times New Roman" w:hAnsi="Times New Roman" w:cs="Times New Roman"/>
          <w:sz w:val="20"/>
          <w:szCs w:val="20"/>
        </w:rPr>
      </w:pPr>
    </w:p>
    <w:p w14:paraId="5BA1550F" w14:textId="77777777" w:rsidR="004319E2" w:rsidRPr="00626643" w:rsidRDefault="004319E2" w:rsidP="004319E2">
      <w:pPr>
        <w:rPr>
          <w:rFonts w:ascii="Times New Roman" w:eastAsia="Times New Roman" w:hAnsi="Times New Roman" w:cs="Times New Roman"/>
          <w:sz w:val="20"/>
          <w:szCs w:val="20"/>
        </w:rPr>
      </w:pPr>
      <w:proofErr w:type="spellStart"/>
      <w:r w:rsidRPr="00626643">
        <w:rPr>
          <w:rFonts w:ascii="Times New Roman" w:eastAsia="Times New Roman" w:hAnsi="Times New Roman" w:cs="Times New Roman"/>
          <w:i/>
          <w:sz w:val="20"/>
          <w:szCs w:val="20"/>
        </w:rPr>
        <w:t>Bagaduce</w:t>
      </w:r>
      <w:proofErr w:type="spellEnd"/>
      <w:r w:rsidRPr="00626643">
        <w:rPr>
          <w:rFonts w:ascii="Times New Roman" w:eastAsia="Times New Roman" w:hAnsi="Times New Roman" w:cs="Times New Roman"/>
          <w:i/>
          <w:sz w:val="20"/>
          <w:szCs w:val="20"/>
        </w:rPr>
        <w:t xml:space="preserve"> River Watershed Project</w:t>
      </w:r>
    </w:p>
    <w:p w14:paraId="5749048D" w14:textId="77777777" w:rsidR="004319E2" w:rsidRPr="00626643" w:rsidRDefault="004319E2" w:rsidP="004319E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0"/>
          <w:szCs w:val="20"/>
        </w:rPr>
      </w:pPr>
      <w:r w:rsidRPr="00626643">
        <w:rPr>
          <w:rFonts w:ascii="Times New Roman" w:eastAsia="Times New Roman" w:hAnsi="Times New Roman" w:cs="Times New Roman"/>
          <w:b/>
          <w:i/>
          <w:sz w:val="20"/>
          <w:szCs w:val="20"/>
        </w:rPr>
        <w:t>Grant Request:</w:t>
      </w:r>
      <w:r w:rsidRPr="00626643">
        <w:rPr>
          <w:rFonts w:ascii="Times New Roman" w:eastAsia="Times New Roman" w:hAnsi="Times New Roman" w:cs="Times New Roman"/>
          <w:i/>
          <w:sz w:val="20"/>
          <w:szCs w:val="20"/>
        </w:rPr>
        <w:t xml:space="preserve">  $1,000,000 </w:t>
      </w:r>
      <w:r w:rsidRPr="00626643">
        <w:rPr>
          <w:rFonts w:ascii="Times New Roman" w:eastAsia="Times New Roman" w:hAnsi="Times New Roman" w:cs="Times New Roman"/>
          <w:i/>
          <w:sz w:val="20"/>
          <w:szCs w:val="20"/>
        </w:rPr>
        <w:tab/>
      </w:r>
      <w:r w:rsidRPr="00626643">
        <w:rPr>
          <w:rFonts w:ascii="Times New Roman" w:eastAsia="Times New Roman" w:hAnsi="Times New Roman" w:cs="Times New Roman"/>
          <w:b/>
          <w:i/>
          <w:sz w:val="20"/>
          <w:szCs w:val="20"/>
        </w:rPr>
        <w:t>Non-Federal Partner Contributions:</w:t>
      </w:r>
      <w:r w:rsidRPr="00626643">
        <w:rPr>
          <w:rFonts w:ascii="Times New Roman" w:eastAsia="Times New Roman" w:hAnsi="Times New Roman" w:cs="Times New Roman"/>
          <w:sz w:val="20"/>
          <w:szCs w:val="20"/>
        </w:rPr>
        <w:t xml:space="preserve">  </w:t>
      </w:r>
      <w:r w:rsidRPr="00626643">
        <w:rPr>
          <w:rFonts w:ascii="Times New Roman" w:eastAsia="Times New Roman" w:hAnsi="Times New Roman" w:cs="Times New Roman"/>
          <w:i/>
          <w:sz w:val="20"/>
          <w:szCs w:val="20"/>
        </w:rPr>
        <w:t>$2,218,800</w:t>
      </w:r>
      <w:r w:rsidRPr="00626643">
        <w:rPr>
          <w:rFonts w:ascii="Times New Roman" w:eastAsia="Times New Roman" w:hAnsi="Times New Roman" w:cs="Times New Roman"/>
          <w:i/>
          <w:sz w:val="20"/>
          <w:szCs w:val="20"/>
        </w:rPr>
        <w:tab/>
      </w:r>
    </w:p>
    <w:p w14:paraId="274088D7" w14:textId="77777777" w:rsidR="004319E2" w:rsidRPr="00626643" w:rsidRDefault="004319E2" w:rsidP="0043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i/>
          <w:sz w:val="20"/>
          <w:szCs w:val="20"/>
        </w:rPr>
      </w:pPr>
      <w:r w:rsidRPr="00626643">
        <w:rPr>
          <w:rFonts w:ascii="Times New Roman" w:eastAsia="Times New Roman" w:hAnsi="Times New Roman" w:cs="Times New Roman"/>
          <w:b/>
          <w:i/>
          <w:sz w:val="20"/>
          <w:szCs w:val="20"/>
        </w:rPr>
        <w:t>Acres:</w:t>
      </w:r>
      <w:r w:rsidRPr="00626643">
        <w:rPr>
          <w:rFonts w:ascii="Times New Roman" w:eastAsia="Times New Roman" w:hAnsi="Times New Roman" w:cs="Times New Roman"/>
          <w:i/>
          <w:sz w:val="20"/>
          <w:szCs w:val="20"/>
        </w:rPr>
        <w:t xml:space="preserve"> 1,188(P), 15.7(R)</w:t>
      </w:r>
    </w:p>
    <w:p w14:paraId="71CE5DFE" w14:textId="77777777" w:rsidR="004319E2" w:rsidRPr="00626643" w:rsidRDefault="004319E2" w:rsidP="004319E2">
      <w:pPr>
        <w:widowControl w:val="0"/>
        <w:shd w:val="clear" w:color="auto" w:fill="FFFFFF"/>
        <w:rPr>
          <w:rFonts w:ascii="Times New Roman" w:eastAsia="Times New Roman" w:hAnsi="Times New Roman" w:cs="Times New Roman"/>
          <w:color w:val="000000"/>
          <w:sz w:val="20"/>
          <w:szCs w:val="20"/>
        </w:rPr>
      </w:pPr>
      <w:r w:rsidRPr="00626643">
        <w:rPr>
          <w:rFonts w:ascii="Times New Roman" w:eastAsia="Times New Roman" w:hAnsi="Times New Roman" w:cs="Times New Roman"/>
          <w:color w:val="000000"/>
          <w:sz w:val="20"/>
          <w:szCs w:val="20"/>
        </w:rPr>
        <w:t xml:space="preserve">Mid-coast Maine’s </w:t>
      </w:r>
      <w:proofErr w:type="spellStart"/>
      <w:r w:rsidRPr="00626643">
        <w:rPr>
          <w:rFonts w:ascii="Times New Roman" w:eastAsia="Times New Roman" w:hAnsi="Times New Roman" w:cs="Times New Roman"/>
          <w:color w:val="000000"/>
          <w:sz w:val="20"/>
          <w:szCs w:val="20"/>
        </w:rPr>
        <w:t>Bagaduce</w:t>
      </w:r>
      <w:proofErr w:type="spellEnd"/>
      <w:r w:rsidRPr="00626643">
        <w:rPr>
          <w:rFonts w:ascii="Times New Roman" w:eastAsia="Times New Roman" w:hAnsi="Times New Roman" w:cs="Times New Roman"/>
          <w:color w:val="000000"/>
          <w:sz w:val="20"/>
          <w:szCs w:val="20"/>
        </w:rPr>
        <w:t xml:space="preserve"> River is a 15-mile long river that biologists recognize for its particularly high value for fish and wildlife resources.  Its relatively shallow waters along with its strong and nutrient-rich tides (which minimize winter freeze-up) provide over 2,700 acres of intertidal habitat which support migrating and wintering waterfowl, migrating shorebirds, and nesting, wintering, and migrating B</w:t>
      </w:r>
      <w:r w:rsidRPr="00626643">
        <w:rPr>
          <w:rFonts w:ascii="Times New Roman" w:eastAsia="Times New Roman" w:hAnsi="Times New Roman" w:cs="Times New Roman"/>
          <w:bCs/>
          <w:color w:val="000000"/>
          <w:sz w:val="20"/>
          <w:szCs w:val="20"/>
        </w:rPr>
        <w:t>ald Eagles</w:t>
      </w:r>
      <w:r w:rsidRPr="00626643">
        <w:rPr>
          <w:rFonts w:ascii="Times New Roman" w:eastAsia="Times New Roman" w:hAnsi="Times New Roman" w:cs="Times New Roman"/>
          <w:color w:val="000000"/>
          <w:sz w:val="20"/>
          <w:szCs w:val="20"/>
        </w:rPr>
        <w:t xml:space="preserve">.  The </w:t>
      </w:r>
      <w:proofErr w:type="spellStart"/>
      <w:r w:rsidRPr="00626643">
        <w:rPr>
          <w:rFonts w:ascii="Times New Roman" w:eastAsia="Times New Roman" w:hAnsi="Times New Roman" w:cs="Times New Roman"/>
          <w:color w:val="000000"/>
          <w:sz w:val="20"/>
          <w:szCs w:val="20"/>
        </w:rPr>
        <w:t>Bagaduce</w:t>
      </w:r>
      <w:proofErr w:type="spellEnd"/>
      <w:r w:rsidRPr="00626643">
        <w:rPr>
          <w:rFonts w:ascii="Times New Roman" w:eastAsia="Times New Roman" w:hAnsi="Times New Roman" w:cs="Times New Roman"/>
          <w:color w:val="000000"/>
          <w:sz w:val="20"/>
          <w:szCs w:val="20"/>
        </w:rPr>
        <w:t xml:space="preserve"> River corridor is especially notable for its high concentration of wintering </w:t>
      </w:r>
      <w:r w:rsidRPr="00626643">
        <w:rPr>
          <w:rFonts w:ascii="Times New Roman" w:eastAsia="Times New Roman" w:hAnsi="Times New Roman" w:cs="Times New Roman"/>
          <w:bCs/>
          <w:color w:val="000000"/>
          <w:sz w:val="20"/>
          <w:szCs w:val="20"/>
        </w:rPr>
        <w:t xml:space="preserve">black </w:t>
      </w:r>
      <w:proofErr w:type="gramStart"/>
      <w:r w:rsidRPr="00626643">
        <w:rPr>
          <w:rFonts w:ascii="Times New Roman" w:eastAsia="Times New Roman" w:hAnsi="Times New Roman" w:cs="Times New Roman"/>
          <w:bCs/>
          <w:color w:val="000000"/>
          <w:sz w:val="20"/>
          <w:szCs w:val="20"/>
        </w:rPr>
        <w:t>ducks</w:t>
      </w:r>
      <w:r w:rsidRPr="00626643">
        <w:rPr>
          <w:rFonts w:ascii="Times New Roman" w:eastAsia="Times New Roman" w:hAnsi="Times New Roman" w:cs="Times New Roman"/>
          <w:color w:val="000000"/>
          <w:sz w:val="20"/>
          <w:szCs w:val="20"/>
        </w:rPr>
        <w:t xml:space="preserve"> which</w:t>
      </w:r>
      <w:proofErr w:type="gramEnd"/>
      <w:r w:rsidRPr="00626643">
        <w:rPr>
          <w:rFonts w:ascii="Times New Roman" w:eastAsia="Times New Roman" w:hAnsi="Times New Roman" w:cs="Times New Roman"/>
          <w:color w:val="000000"/>
          <w:sz w:val="20"/>
          <w:szCs w:val="20"/>
        </w:rPr>
        <w:t xml:space="preserve"> depend on the fringing saltmarsh and large expanses of tidal flats and nearby freshwater wetlands for feeding (and nesting in the summer). This watershed is a largely undeveloped mosaic of connected ponds, beaver meadows, and wetland complexes, many of which are identified as significant wading bird and waterfowl habitat, and all of which are within 1-2 miles of the shallow saltwater bays.  </w:t>
      </w:r>
      <w:proofErr w:type="gramStart"/>
      <w:r w:rsidRPr="00626643">
        <w:rPr>
          <w:rFonts w:ascii="Times New Roman" w:eastAsia="Times New Roman" w:hAnsi="Times New Roman" w:cs="Times New Roman"/>
          <w:color w:val="000000"/>
          <w:sz w:val="20"/>
          <w:szCs w:val="20"/>
        </w:rPr>
        <w:t>Protection of the river and its watershed have</w:t>
      </w:r>
      <w:proofErr w:type="gramEnd"/>
      <w:r w:rsidRPr="00626643">
        <w:rPr>
          <w:rFonts w:ascii="Times New Roman" w:eastAsia="Times New Roman" w:hAnsi="Times New Roman" w:cs="Times New Roman"/>
          <w:color w:val="000000"/>
          <w:sz w:val="20"/>
          <w:szCs w:val="20"/>
        </w:rPr>
        <w:t xml:space="preserve"> been the focus of three land trusts working in concert for more than two decades.  Protection of available habitat through fee simple and easement acquisition has been identified by the ACJV as the most pressing need within this ‘</w:t>
      </w:r>
      <w:proofErr w:type="spellStart"/>
      <w:r w:rsidRPr="00626643">
        <w:rPr>
          <w:rFonts w:ascii="Times New Roman" w:eastAsia="Times New Roman" w:hAnsi="Times New Roman" w:cs="Times New Roman"/>
          <w:color w:val="000000"/>
          <w:sz w:val="20"/>
          <w:szCs w:val="20"/>
        </w:rPr>
        <w:t>Downeast</w:t>
      </w:r>
      <w:proofErr w:type="spellEnd"/>
      <w:r w:rsidRPr="00626643">
        <w:rPr>
          <w:rFonts w:ascii="Times New Roman" w:eastAsia="Times New Roman" w:hAnsi="Times New Roman" w:cs="Times New Roman"/>
          <w:color w:val="000000"/>
          <w:sz w:val="20"/>
          <w:szCs w:val="20"/>
        </w:rPr>
        <w:t xml:space="preserve"> Focus Area’. </w:t>
      </w:r>
    </w:p>
    <w:p w14:paraId="14F8DAD4" w14:textId="77777777" w:rsidR="004319E2" w:rsidRPr="00626643" w:rsidRDefault="004319E2" w:rsidP="004319E2">
      <w:pPr>
        <w:autoSpaceDE w:val="0"/>
        <w:autoSpaceDN w:val="0"/>
        <w:adjustRightInd w:val="0"/>
        <w:rPr>
          <w:rFonts w:ascii="Times New Roman" w:eastAsia="Times New Roman" w:hAnsi="Times New Roman" w:cs="Times New Roman"/>
          <w:sz w:val="20"/>
          <w:szCs w:val="20"/>
        </w:rPr>
      </w:pPr>
    </w:p>
    <w:p w14:paraId="3CA72434" w14:textId="77777777" w:rsidR="00AD1227" w:rsidRPr="00AD1227" w:rsidRDefault="00AD1227" w:rsidP="00AD1227">
      <w:pPr>
        <w:rPr>
          <w:rFonts w:ascii="Times New Roman" w:eastAsia="Times New Roman" w:hAnsi="Times New Roman" w:cs="Times New Roman"/>
          <w:i/>
          <w:sz w:val="20"/>
          <w:szCs w:val="20"/>
        </w:rPr>
      </w:pPr>
      <w:r w:rsidRPr="00AD1227">
        <w:rPr>
          <w:rFonts w:ascii="Times New Roman" w:eastAsia="Times New Roman" w:hAnsi="Times New Roman" w:cs="Times New Roman"/>
          <w:i/>
          <w:sz w:val="20"/>
          <w:szCs w:val="20"/>
        </w:rPr>
        <w:t>Heads of Estuaries Partnership, Maine: Habitat Protection, Phase II</w:t>
      </w:r>
    </w:p>
    <w:p w14:paraId="7324A372" w14:textId="77777777" w:rsidR="00AD1227" w:rsidRPr="00AD1227" w:rsidRDefault="00AD1227" w:rsidP="00AD12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i/>
          <w:sz w:val="20"/>
          <w:szCs w:val="20"/>
        </w:rPr>
      </w:pPr>
      <w:r w:rsidRPr="00AD1227">
        <w:rPr>
          <w:rFonts w:ascii="Times New Roman" w:eastAsia="Times New Roman" w:hAnsi="Times New Roman" w:cs="Times New Roman"/>
          <w:b/>
          <w:i/>
          <w:sz w:val="20"/>
          <w:szCs w:val="20"/>
        </w:rPr>
        <w:t xml:space="preserve">Grant Request:  </w:t>
      </w:r>
      <w:r w:rsidRPr="00AD1227">
        <w:rPr>
          <w:rFonts w:ascii="Times New Roman" w:eastAsia="Times New Roman" w:hAnsi="Times New Roman" w:cs="Times New Roman"/>
          <w:i/>
          <w:sz w:val="20"/>
          <w:szCs w:val="20"/>
        </w:rPr>
        <w:t xml:space="preserve">$1,000,000 </w:t>
      </w:r>
      <w:r w:rsidRPr="00AD1227">
        <w:rPr>
          <w:rFonts w:ascii="Times New Roman" w:eastAsia="Times New Roman" w:hAnsi="Times New Roman" w:cs="Times New Roman"/>
          <w:b/>
          <w:i/>
          <w:sz w:val="20"/>
          <w:szCs w:val="20"/>
        </w:rPr>
        <w:t xml:space="preserve">Non-Federal Partner Contributions:  </w:t>
      </w:r>
      <w:r w:rsidRPr="00AD1227">
        <w:rPr>
          <w:rFonts w:ascii="Times New Roman" w:eastAsia="Times New Roman" w:hAnsi="Times New Roman" w:cs="Times New Roman"/>
          <w:i/>
          <w:sz w:val="20"/>
          <w:szCs w:val="20"/>
        </w:rPr>
        <w:t>$2,026,250</w:t>
      </w:r>
    </w:p>
    <w:p w14:paraId="5F9F5455" w14:textId="77777777" w:rsidR="00AD1227" w:rsidRPr="00AD1227" w:rsidRDefault="00AD1227" w:rsidP="00AD1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i/>
          <w:sz w:val="20"/>
          <w:szCs w:val="20"/>
        </w:rPr>
      </w:pPr>
      <w:r w:rsidRPr="00AD1227">
        <w:rPr>
          <w:rFonts w:ascii="Times New Roman" w:eastAsia="Times New Roman" w:hAnsi="Times New Roman" w:cs="Times New Roman"/>
          <w:b/>
          <w:i/>
          <w:sz w:val="20"/>
          <w:szCs w:val="20"/>
        </w:rPr>
        <w:t xml:space="preserve">Acres:  </w:t>
      </w:r>
      <w:r w:rsidRPr="00AD1227">
        <w:rPr>
          <w:rFonts w:ascii="Times New Roman" w:eastAsia="Times New Roman" w:hAnsi="Times New Roman" w:cs="Times New Roman"/>
          <w:i/>
          <w:sz w:val="20"/>
          <w:szCs w:val="20"/>
        </w:rPr>
        <w:t>1,217(P)</w:t>
      </w:r>
    </w:p>
    <w:p w14:paraId="1B8721EE" w14:textId="0F48879E" w:rsidR="00AD1227" w:rsidRPr="00626643" w:rsidRDefault="00AD1227" w:rsidP="00AD1227">
      <w:pPr>
        <w:autoSpaceDE w:val="0"/>
        <w:autoSpaceDN w:val="0"/>
        <w:adjustRightInd w:val="0"/>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 xml:space="preserve">The Heads of the Estuaries Partnership (HEP), a consortium of government agencies, regional conservation organizations and local land trusts, is engaged in a five-year campaign to protect 25 miles of coastline, 5,000 acres of coastal uplands and 2,500 acres of coastal wetlands along the tidal </w:t>
      </w:r>
      <w:proofErr w:type="spellStart"/>
      <w:r w:rsidRPr="00626643">
        <w:rPr>
          <w:rFonts w:ascii="Times New Roman" w:eastAsia="Times New Roman" w:hAnsi="Times New Roman" w:cs="Times New Roman"/>
          <w:sz w:val="20"/>
          <w:szCs w:val="20"/>
        </w:rPr>
        <w:t>embayments</w:t>
      </w:r>
      <w:proofErr w:type="spellEnd"/>
      <w:r w:rsidRPr="00626643">
        <w:rPr>
          <w:rFonts w:ascii="Times New Roman" w:eastAsia="Times New Roman" w:hAnsi="Times New Roman" w:cs="Times New Roman"/>
          <w:sz w:val="20"/>
          <w:szCs w:val="20"/>
        </w:rPr>
        <w:t xml:space="preserve"> stretching </w:t>
      </w:r>
      <w:r w:rsidRPr="00626643">
        <w:rPr>
          <w:rFonts w:ascii="Times New Roman" w:eastAsia="Times New Roman" w:hAnsi="Times New Roman" w:cs="Times New Roman"/>
          <w:sz w:val="20"/>
          <w:szCs w:val="20"/>
        </w:rPr>
        <w:lastRenderedPageBreak/>
        <w:t xml:space="preserve">from the </w:t>
      </w:r>
      <w:proofErr w:type="spellStart"/>
      <w:r w:rsidRPr="00626643">
        <w:rPr>
          <w:rFonts w:ascii="Times New Roman" w:eastAsia="Times New Roman" w:hAnsi="Times New Roman" w:cs="Times New Roman"/>
          <w:sz w:val="20"/>
          <w:szCs w:val="20"/>
        </w:rPr>
        <w:t>Corea</w:t>
      </w:r>
      <w:proofErr w:type="spellEnd"/>
      <w:r w:rsidRPr="00626643">
        <w:rPr>
          <w:rFonts w:ascii="Times New Roman" w:eastAsia="Times New Roman" w:hAnsi="Times New Roman" w:cs="Times New Roman"/>
          <w:sz w:val="20"/>
          <w:szCs w:val="20"/>
        </w:rPr>
        <w:t xml:space="preserve"> Peninsula to </w:t>
      </w:r>
      <w:proofErr w:type="spellStart"/>
      <w:r w:rsidRPr="00626643">
        <w:rPr>
          <w:rFonts w:ascii="Times New Roman" w:eastAsia="Times New Roman" w:hAnsi="Times New Roman" w:cs="Times New Roman"/>
          <w:sz w:val="20"/>
          <w:szCs w:val="20"/>
        </w:rPr>
        <w:t>Machias</w:t>
      </w:r>
      <w:proofErr w:type="spellEnd"/>
      <w:r w:rsidRPr="00626643">
        <w:rPr>
          <w:rFonts w:ascii="Times New Roman" w:eastAsia="Times New Roman" w:hAnsi="Times New Roman" w:cs="Times New Roman"/>
          <w:sz w:val="20"/>
          <w:szCs w:val="20"/>
        </w:rPr>
        <w:t xml:space="preserve"> Bay in coastal </w:t>
      </w:r>
      <w:proofErr w:type="spellStart"/>
      <w:r w:rsidRPr="00626643">
        <w:rPr>
          <w:rFonts w:ascii="Times New Roman" w:eastAsia="Times New Roman" w:hAnsi="Times New Roman" w:cs="Times New Roman"/>
          <w:sz w:val="20"/>
          <w:szCs w:val="20"/>
        </w:rPr>
        <w:t>Downeast</w:t>
      </w:r>
      <w:proofErr w:type="spellEnd"/>
      <w:r w:rsidRPr="00626643">
        <w:rPr>
          <w:rFonts w:ascii="Times New Roman" w:eastAsia="Times New Roman" w:hAnsi="Times New Roman" w:cs="Times New Roman"/>
          <w:sz w:val="20"/>
          <w:szCs w:val="20"/>
        </w:rPr>
        <w:t xml:space="preserve"> Maine – a region of concentrated, high value wetland habitat for waterfowl and shorebirds. Specifically, this NAWCA proposal will permanently protect 11 parcels totaling 1,217 acres</w:t>
      </w:r>
      <w:r w:rsidRPr="00626643">
        <w:rPr>
          <w:rFonts w:ascii="Times New Roman" w:eastAsia="Times New Roman" w:hAnsi="Times New Roman" w:cs="Times New Roman"/>
          <w:color w:val="FF0000"/>
          <w:sz w:val="20"/>
          <w:szCs w:val="20"/>
        </w:rPr>
        <w:t xml:space="preserve"> </w:t>
      </w:r>
      <w:r w:rsidR="00516F5D">
        <w:rPr>
          <w:rFonts w:ascii="Times New Roman" w:eastAsia="Times New Roman" w:hAnsi="Times New Roman" w:cs="Times New Roman"/>
          <w:sz w:val="20"/>
          <w:szCs w:val="20"/>
        </w:rPr>
        <w:t>within the HEP Project Area.</w:t>
      </w:r>
      <w:r w:rsidRPr="00626643">
        <w:rPr>
          <w:rFonts w:ascii="Times New Roman" w:eastAsia="Times New Roman" w:hAnsi="Times New Roman" w:cs="Times New Roman"/>
          <w:color w:val="FF0000"/>
          <w:sz w:val="20"/>
          <w:szCs w:val="20"/>
        </w:rPr>
        <w:t xml:space="preserve"> </w:t>
      </w:r>
      <w:r w:rsidRPr="00626643">
        <w:rPr>
          <w:rFonts w:ascii="Times New Roman" w:eastAsia="Times New Roman" w:hAnsi="Times New Roman" w:cs="Times New Roman"/>
          <w:sz w:val="20"/>
          <w:szCs w:val="20"/>
        </w:rPr>
        <w:t>This proposal supports the goals of all current national, state and regional migratory bird conservation plans and is endorsed by the Maine Wetlands Protection Coalition – a partnership of federal and state conservation agencies, statewide conservation organizations, local land trusts and private landowners established to support the goals of the North American Waterfowl Management Plan in Maine.</w:t>
      </w:r>
    </w:p>
    <w:p w14:paraId="5AB98DF0" w14:textId="77777777" w:rsidR="00AD1227" w:rsidRPr="00626643" w:rsidRDefault="00AD1227" w:rsidP="004319E2">
      <w:pPr>
        <w:rPr>
          <w:rFonts w:ascii="Times New Roman" w:eastAsia="Times New Roman" w:hAnsi="Times New Roman" w:cs="Times New Roman"/>
          <w:b/>
          <w:color w:val="943634" w:themeColor="accent2" w:themeShade="BF"/>
          <w:sz w:val="20"/>
          <w:szCs w:val="20"/>
        </w:rPr>
      </w:pPr>
    </w:p>
    <w:p w14:paraId="29EFACBE" w14:textId="77777777" w:rsidR="004319E2" w:rsidRPr="00626643" w:rsidRDefault="004319E2" w:rsidP="004319E2">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Maryland</w:t>
      </w:r>
    </w:p>
    <w:p w14:paraId="6AC2B190" w14:textId="77777777" w:rsidR="004319E2" w:rsidRPr="00626643" w:rsidRDefault="004319E2" w:rsidP="004319E2">
      <w:pPr>
        <w:rPr>
          <w:rFonts w:ascii="Times New Roman" w:eastAsia="Times New Roman" w:hAnsi="Times New Roman" w:cs="Times New Roman"/>
          <w:b/>
          <w:i/>
          <w:sz w:val="20"/>
          <w:szCs w:val="20"/>
        </w:rPr>
      </w:pPr>
      <w:proofErr w:type="spellStart"/>
      <w:r w:rsidRPr="00626643">
        <w:rPr>
          <w:rFonts w:ascii="Times New Roman" w:eastAsia="Times New Roman" w:hAnsi="Times New Roman" w:cs="Times New Roman"/>
          <w:i/>
          <w:sz w:val="20"/>
          <w:szCs w:val="20"/>
        </w:rPr>
        <w:t>Choptank</w:t>
      </w:r>
      <w:proofErr w:type="spellEnd"/>
      <w:r w:rsidRPr="00626643">
        <w:rPr>
          <w:rFonts w:ascii="Times New Roman" w:eastAsia="Times New Roman" w:hAnsi="Times New Roman" w:cs="Times New Roman"/>
          <w:i/>
          <w:sz w:val="20"/>
          <w:szCs w:val="20"/>
        </w:rPr>
        <w:t xml:space="preserve"> River Gateway Conservation Phase I – Point Pleasant Farm</w:t>
      </w:r>
    </w:p>
    <w:p w14:paraId="4A22D886" w14:textId="77777777" w:rsidR="004319E2" w:rsidRPr="00626643" w:rsidRDefault="004319E2" w:rsidP="004319E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0"/>
          <w:szCs w:val="20"/>
        </w:rPr>
      </w:pPr>
      <w:r w:rsidRPr="00626643">
        <w:rPr>
          <w:rFonts w:ascii="Times New Roman" w:eastAsia="Times New Roman" w:hAnsi="Times New Roman" w:cs="Times New Roman"/>
          <w:b/>
          <w:i/>
          <w:sz w:val="20"/>
          <w:szCs w:val="20"/>
        </w:rPr>
        <w:t>Grant Request:</w:t>
      </w:r>
      <w:r w:rsidRPr="00626643">
        <w:rPr>
          <w:rFonts w:ascii="Times New Roman" w:eastAsia="Times New Roman" w:hAnsi="Times New Roman" w:cs="Times New Roman"/>
          <w:i/>
          <w:sz w:val="20"/>
          <w:szCs w:val="20"/>
        </w:rPr>
        <w:t xml:space="preserve">  $1,000,000</w:t>
      </w:r>
      <w:r w:rsidRPr="00626643">
        <w:rPr>
          <w:rFonts w:ascii="Times New Roman" w:eastAsia="Times New Roman" w:hAnsi="Times New Roman" w:cs="Times New Roman"/>
          <w:i/>
          <w:sz w:val="20"/>
          <w:szCs w:val="20"/>
        </w:rPr>
        <w:tab/>
      </w:r>
      <w:r w:rsidRPr="00626643">
        <w:rPr>
          <w:rFonts w:ascii="Times New Roman" w:eastAsia="Times New Roman" w:hAnsi="Times New Roman" w:cs="Times New Roman"/>
          <w:b/>
          <w:i/>
          <w:sz w:val="20"/>
          <w:szCs w:val="20"/>
        </w:rPr>
        <w:t>Non-Federal Partner Contributions:</w:t>
      </w:r>
      <w:r w:rsidRPr="00626643">
        <w:rPr>
          <w:rFonts w:ascii="Times New Roman" w:eastAsia="Times New Roman" w:hAnsi="Times New Roman" w:cs="Times New Roman"/>
          <w:i/>
          <w:sz w:val="20"/>
          <w:szCs w:val="20"/>
        </w:rPr>
        <w:t xml:space="preserve">  $3,077,500</w:t>
      </w:r>
    </w:p>
    <w:p w14:paraId="35D96625" w14:textId="77777777" w:rsidR="004319E2" w:rsidRPr="00626643" w:rsidRDefault="004319E2" w:rsidP="0043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i/>
          <w:sz w:val="20"/>
          <w:szCs w:val="20"/>
        </w:rPr>
      </w:pPr>
      <w:r w:rsidRPr="00626643">
        <w:rPr>
          <w:rFonts w:ascii="Times New Roman" w:eastAsia="Times New Roman" w:hAnsi="Times New Roman" w:cs="Times New Roman"/>
          <w:b/>
          <w:i/>
          <w:sz w:val="20"/>
          <w:szCs w:val="20"/>
        </w:rPr>
        <w:t>Acres:</w:t>
      </w:r>
      <w:r w:rsidRPr="00626643">
        <w:rPr>
          <w:rFonts w:ascii="Times New Roman" w:eastAsia="Times New Roman" w:hAnsi="Times New Roman" w:cs="Times New Roman"/>
          <w:i/>
          <w:sz w:val="20"/>
          <w:szCs w:val="20"/>
        </w:rPr>
        <w:t xml:space="preserve">  930 (P)</w:t>
      </w:r>
      <w:proofErr w:type="gramStart"/>
      <w:r w:rsidRPr="00626643">
        <w:rPr>
          <w:rFonts w:ascii="Times New Roman" w:eastAsia="Times New Roman" w:hAnsi="Times New Roman" w:cs="Times New Roman"/>
          <w:i/>
          <w:sz w:val="20"/>
          <w:szCs w:val="20"/>
        </w:rPr>
        <w:t>[ 317</w:t>
      </w:r>
      <w:proofErr w:type="gramEnd"/>
      <w:r w:rsidRPr="00626643">
        <w:rPr>
          <w:rFonts w:ascii="Times New Roman" w:eastAsia="Times New Roman" w:hAnsi="Times New Roman" w:cs="Times New Roman"/>
          <w:i/>
          <w:sz w:val="20"/>
          <w:szCs w:val="20"/>
        </w:rPr>
        <w:t>] ( R)</w:t>
      </w:r>
    </w:p>
    <w:p w14:paraId="70306EA2" w14:textId="77777777" w:rsidR="004319E2" w:rsidRPr="00626643" w:rsidRDefault="004319E2" w:rsidP="004319E2">
      <w:pPr>
        <w:autoSpaceDE w:val="0"/>
        <w:autoSpaceDN w:val="0"/>
        <w:adjustRightInd w:val="0"/>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 xml:space="preserve">This is Phase I of three anticipated NAWCA proposals to protect and restore 4,000 acres of Chesapeake Bay wetlands and other migratory bird habitat on the </w:t>
      </w:r>
      <w:proofErr w:type="spellStart"/>
      <w:r w:rsidRPr="00626643">
        <w:rPr>
          <w:rFonts w:ascii="Times New Roman" w:eastAsia="Times New Roman" w:hAnsi="Times New Roman" w:cs="Times New Roman"/>
          <w:sz w:val="20"/>
          <w:szCs w:val="20"/>
        </w:rPr>
        <w:t>Choptank</w:t>
      </w:r>
      <w:proofErr w:type="spellEnd"/>
      <w:r w:rsidRPr="00626643">
        <w:rPr>
          <w:rFonts w:ascii="Times New Roman" w:eastAsia="Times New Roman" w:hAnsi="Times New Roman" w:cs="Times New Roman"/>
          <w:sz w:val="20"/>
          <w:szCs w:val="20"/>
        </w:rPr>
        <w:t xml:space="preserve"> River, a major tributary to the Bay. For this first phase of the </w:t>
      </w:r>
      <w:proofErr w:type="spellStart"/>
      <w:r w:rsidRPr="00626643">
        <w:rPr>
          <w:rFonts w:ascii="Times New Roman" w:eastAsia="Times New Roman" w:hAnsi="Times New Roman" w:cs="Times New Roman"/>
          <w:sz w:val="20"/>
          <w:szCs w:val="20"/>
        </w:rPr>
        <w:t>Choptank</w:t>
      </w:r>
      <w:proofErr w:type="spellEnd"/>
      <w:r w:rsidRPr="00626643">
        <w:rPr>
          <w:rFonts w:ascii="Times New Roman" w:eastAsia="Times New Roman" w:hAnsi="Times New Roman" w:cs="Times New Roman"/>
          <w:sz w:val="20"/>
          <w:szCs w:val="20"/>
        </w:rPr>
        <w:t xml:space="preserve"> River Gateway Conservation project, the Service is working with the Maryland Department of Natural Resources (MD DNR), Maryland Eastern Shore Resource Conservation and Development Council (MESRCD), and Ducks Unlimited to protect and restore migratory bird habitat on the 930-acre Point Pleasant Farm, which encompasses an entire peninsula extending into Broad Creek, near the mouth of the </w:t>
      </w:r>
      <w:proofErr w:type="spellStart"/>
      <w:r w:rsidRPr="00626643">
        <w:rPr>
          <w:rFonts w:ascii="Times New Roman" w:eastAsia="Times New Roman" w:hAnsi="Times New Roman" w:cs="Times New Roman"/>
          <w:sz w:val="20"/>
          <w:szCs w:val="20"/>
        </w:rPr>
        <w:t>Choptank</w:t>
      </w:r>
      <w:proofErr w:type="spellEnd"/>
      <w:r w:rsidRPr="00626643">
        <w:rPr>
          <w:rFonts w:ascii="Times New Roman" w:eastAsia="Times New Roman" w:hAnsi="Times New Roman" w:cs="Times New Roman"/>
          <w:sz w:val="20"/>
          <w:szCs w:val="20"/>
        </w:rPr>
        <w:t xml:space="preserve"> River on the Chesapeake Bay.  A total of 200 acres of emergent wetlands and 117 acres of forested wetlands will be restored. This project aims to protect this property via a perpetual conservation easement resulting in a 930-acre landscape of intermixed forest, tidal and non-tidal wetlands, grassland, and farmland. Point Pleasant Farm also offers 8 miles of undeveloped shoreline and sheltered </w:t>
      </w:r>
      <w:proofErr w:type="gramStart"/>
      <w:r w:rsidRPr="00626643">
        <w:rPr>
          <w:rFonts w:ascii="Times New Roman" w:eastAsia="Times New Roman" w:hAnsi="Times New Roman" w:cs="Times New Roman"/>
          <w:sz w:val="20"/>
          <w:szCs w:val="20"/>
        </w:rPr>
        <w:t>coves</w:t>
      </w:r>
      <w:proofErr w:type="gramEnd"/>
      <w:r w:rsidRPr="00626643">
        <w:rPr>
          <w:rFonts w:ascii="Times New Roman" w:eastAsia="Times New Roman" w:hAnsi="Times New Roman" w:cs="Times New Roman"/>
          <w:sz w:val="20"/>
          <w:szCs w:val="20"/>
        </w:rPr>
        <w:t xml:space="preserve">, attracting thousands of migrating waterfowl, </w:t>
      </w:r>
      <w:proofErr w:type="spellStart"/>
      <w:r w:rsidRPr="00626643">
        <w:rPr>
          <w:rFonts w:ascii="Times New Roman" w:eastAsia="Times New Roman" w:hAnsi="Times New Roman" w:cs="Times New Roman"/>
          <w:sz w:val="20"/>
          <w:szCs w:val="20"/>
        </w:rPr>
        <w:t>waterbirds</w:t>
      </w:r>
      <w:proofErr w:type="spellEnd"/>
      <w:r w:rsidRPr="00626643">
        <w:rPr>
          <w:rFonts w:ascii="Times New Roman" w:eastAsia="Times New Roman" w:hAnsi="Times New Roman" w:cs="Times New Roman"/>
          <w:sz w:val="20"/>
          <w:szCs w:val="20"/>
        </w:rPr>
        <w:t xml:space="preserve">, and shorebirds every year. </w:t>
      </w:r>
    </w:p>
    <w:p w14:paraId="0D112ADA" w14:textId="77777777" w:rsidR="004319E2" w:rsidRPr="00626643" w:rsidRDefault="004319E2" w:rsidP="00B864EC">
      <w:pPr>
        <w:rPr>
          <w:rFonts w:ascii="Times New Roman" w:eastAsia="Times New Roman" w:hAnsi="Times New Roman" w:cs="Times New Roman"/>
          <w:b/>
          <w:color w:val="943634" w:themeColor="accent2" w:themeShade="BF"/>
          <w:sz w:val="20"/>
          <w:szCs w:val="20"/>
        </w:rPr>
      </w:pPr>
    </w:p>
    <w:p w14:paraId="66A5932F" w14:textId="77777777" w:rsidR="004319E2" w:rsidRPr="00626643" w:rsidRDefault="004319E2" w:rsidP="004319E2">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North Carolina</w:t>
      </w:r>
    </w:p>
    <w:p w14:paraId="790C4F6F" w14:textId="77777777" w:rsidR="004319E2" w:rsidRPr="00626643" w:rsidRDefault="004319E2" w:rsidP="004319E2">
      <w:pPr>
        <w:rPr>
          <w:rFonts w:ascii="Times New Roman" w:eastAsia="Times New Roman" w:hAnsi="Times New Roman" w:cs="Times New Roman"/>
          <w:sz w:val="20"/>
          <w:szCs w:val="20"/>
        </w:rPr>
      </w:pPr>
      <w:r w:rsidRPr="00626643">
        <w:rPr>
          <w:rFonts w:ascii="Times New Roman" w:eastAsia="Times New Roman" w:hAnsi="Times New Roman" w:cs="Times New Roman"/>
          <w:i/>
          <w:sz w:val="20"/>
          <w:szCs w:val="20"/>
        </w:rPr>
        <w:t>Southeastern North Carolina Wetlands Initiative II</w:t>
      </w:r>
    </w:p>
    <w:p w14:paraId="68503B99" w14:textId="77777777" w:rsidR="004319E2" w:rsidRPr="00626643" w:rsidRDefault="004319E2" w:rsidP="004319E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0"/>
          <w:szCs w:val="20"/>
        </w:rPr>
      </w:pPr>
      <w:r w:rsidRPr="00626643">
        <w:rPr>
          <w:rFonts w:ascii="Times New Roman" w:eastAsia="Times New Roman" w:hAnsi="Times New Roman" w:cs="Times New Roman"/>
          <w:b/>
          <w:i/>
          <w:sz w:val="20"/>
          <w:szCs w:val="20"/>
        </w:rPr>
        <w:t>Grant Request:</w:t>
      </w:r>
      <w:r w:rsidRPr="00626643">
        <w:rPr>
          <w:rFonts w:ascii="Times New Roman" w:eastAsia="Times New Roman" w:hAnsi="Times New Roman" w:cs="Times New Roman"/>
          <w:i/>
          <w:sz w:val="20"/>
          <w:szCs w:val="20"/>
        </w:rPr>
        <w:t xml:space="preserve">  $1,000,000 </w:t>
      </w:r>
      <w:r w:rsidRPr="00626643">
        <w:rPr>
          <w:rFonts w:ascii="Times New Roman" w:eastAsia="Times New Roman" w:hAnsi="Times New Roman" w:cs="Times New Roman"/>
          <w:i/>
          <w:sz w:val="20"/>
          <w:szCs w:val="20"/>
        </w:rPr>
        <w:tab/>
      </w:r>
      <w:r w:rsidRPr="00626643">
        <w:rPr>
          <w:rFonts w:ascii="Times New Roman" w:eastAsia="Times New Roman" w:hAnsi="Times New Roman" w:cs="Times New Roman"/>
          <w:b/>
          <w:i/>
          <w:sz w:val="20"/>
          <w:szCs w:val="20"/>
        </w:rPr>
        <w:t>Non-Federal Partner Contributions:</w:t>
      </w:r>
      <w:r w:rsidRPr="00626643">
        <w:rPr>
          <w:rFonts w:ascii="Times New Roman" w:eastAsia="Times New Roman" w:hAnsi="Times New Roman" w:cs="Times New Roman"/>
          <w:sz w:val="20"/>
          <w:szCs w:val="20"/>
        </w:rPr>
        <w:t xml:space="preserve">  </w:t>
      </w:r>
      <w:r w:rsidRPr="00626643">
        <w:rPr>
          <w:rFonts w:ascii="Times New Roman" w:eastAsia="Times New Roman" w:hAnsi="Times New Roman" w:cs="Times New Roman"/>
          <w:i/>
          <w:sz w:val="20"/>
          <w:szCs w:val="20"/>
        </w:rPr>
        <w:t>$3,257,825</w:t>
      </w:r>
      <w:r w:rsidRPr="00626643">
        <w:rPr>
          <w:rFonts w:ascii="Times New Roman" w:eastAsia="Times New Roman" w:hAnsi="Times New Roman" w:cs="Times New Roman"/>
          <w:i/>
          <w:sz w:val="20"/>
          <w:szCs w:val="20"/>
        </w:rPr>
        <w:tab/>
      </w:r>
    </w:p>
    <w:p w14:paraId="690B5A89" w14:textId="77777777" w:rsidR="004319E2" w:rsidRPr="00626643" w:rsidRDefault="004319E2" w:rsidP="0043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i/>
          <w:sz w:val="20"/>
          <w:szCs w:val="20"/>
        </w:rPr>
      </w:pPr>
      <w:r w:rsidRPr="00626643">
        <w:rPr>
          <w:rFonts w:ascii="Times New Roman" w:eastAsia="Times New Roman" w:hAnsi="Times New Roman" w:cs="Times New Roman"/>
          <w:b/>
          <w:i/>
          <w:sz w:val="20"/>
          <w:szCs w:val="20"/>
        </w:rPr>
        <w:t>Acres:</w:t>
      </w:r>
      <w:r w:rsidRPr="00626643">
        <w:rPr>
          <w:rFonts w:ascii="Times New Roman" w:eastAsia="Times New Roman" w:hAnsi="Times New Roman" w:cs="Times New Roman"/>
          <w:i/>
          <w:sz w:val="20"/>
          <w:szCs w:val="20"/>
        </w:rPr>
        <w:t xml:space="preserve"> 772(P)</w:t>
      </w:r>
    </w:p>
    <w:p w14:paraId="739D2091" w14:textId="77777777" w:rsidR="004319E2" w:rsidRPr="00626643" w:rsidRDefault="004319E2" w:rsidP="004319E2">
      <w:pPr>
        <w:autoSpaceDE w:val="0"/>
        <w:autoSpaceDN w:val="0"/>
        <w:adjustRightInd w:val="0"/>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 xml:space="preserve">This proposal is a second phase of the </w:t>
      </w:r>
      <w:r w:rsidRPr="00626643">
        <w:rPr>
          <w:rFonts w:ascii="Times New Roman" w:eastAsia="Times New Roman" w:hAnsi="Times New Roman" w:cs="Times New Roman"/>
          <w:iCs/>
          <w:sz w:val="20"/>
          <w:szCs w:val="20"/>
        </w:rPr>
        <w:t xml:space="preserve">Southeastern North Carolina Wetlands Initiative (SENCWI) that began in 2008. It is a continuing effort to permanently protect </w:t>
      </w:r>
      <w:proofErr w:type="spellStart"/>
      <w:r w:rsidRPr="00626643">
        <w:rPr>
          <w:rFonts w:ascii="Times New Roman" w:eastAsia="Times New Roman" w:hAnsi="Times New Roman" w:cs="Times New Roman"/>
          <w:iCs/>
          <w:sz w:val="20"/>
          <w:szCs w:val="20"/>
        </w:rPr>
        <w:t>palustrine</w:t>
      </w:r>
      <w:proofErr w:type="spellEnd"/>
      <w:r w:rsidRPr="00626643">
        <w:rPr>
          <w:rFonts w:ascii="Times New Roman" w:eastAsia="Times New Roman" w:hAnsi="Times New Roman" w:cs="Times New Roman"/>
          <w:iCs/>
          <w:sz w:val="20"/>
          <w:szCs w:val="20"/>
        </w:rPr>
        <w:t xml:space="preserve"> wetlands as well as associated uplands (including longleaf pine savannas) in the Southeastern Coastal Plain of North Carolina. </w:t>
      </w:r>
      <w:r w:rsidRPr="00626643">
        <w:rPr>
          <w:rFonts w:ascii="Times New Roman" w:eastAsia="Times New Roman" w:hAnsi="Times New Roman" w:cs="Times New Roman"/>
          <w:sz w:val="20"/>
          <w:szCs w:val="20"/>
        </w:rPr>
        <w:t xml:space="preserve">This region of North Carolina incorporates the southern half of the coastal plain physiographic region in the state and contains a wide diversity of wetland habitats including coastal salt marsh, semi permanently flooded gum-cypress swamps, seasonally flooded bottomland hardwoods, Carolina Bay lakes, </w:t>
      </w:r>
      <w:proofErr w:type="spellStart"/>
      <w:r w:rsidRPr="00626643">
        <w:rPr>
          <w:rFonts w:ascii="Times New Roman" w:eastAsia="Times New Roman" w:hAnsi="Times New Roman" w:cs="Times New Roman"/>
          <w:sz w:val="20"/>
          <w:szCs w:val="20"/>
        </w:rPr>
        <w:t>pocosin</w:t>
      </w:r>
      <w:proofErr w:type="spellEnd"/>
      <w:r w:rsidRPr="00626643">
        <w:rPr>
          <w:rFonts w:ascii="Times New Roman" w:eastAsia="Times New Roman" w:hAnsi="Times New Roman" w:cs="Times New Roman"/>
          <w:sz w:val="20"/>
          <w:szCs w:val="20"/>
        </w:rPr>
        <w:t>, and beaver ponds.  The SENCWI was successful in its 2008 NAWCA application by supporting the goals and objectives of the Atlantic Coast Joint Venture South Atlantic Migratory Bird Initiative (ACJV SAMBI) within North Carolina. Phase II will continue this work through additional wetland acquisition.</w:t>
      </w:r>
    </w:p>
    <w:p w14:paraId="6DF762F8" w14:textId="77777777" w:rsidR="004319E2" w:rsidRPr="00626643" w:rsidRDefault="004319E2" w:rsidP="004319E2">
      <w:pPr>
        <w:autoSpaceDE w:val="0"/>
        <w:autoSpaceDN w:val="0"/>
        <w:adjustRightInd w:val="0"/>
        <w:rPr>
          <w:rFonts w:ascii="Times New Roman" w:eastAsia="Times New Roman" w:hAnsi="Times New Roman" w:cs="Times New Roman"/>
          <w:iCs/>
          <w:sz w:val="20"/>
          <w:szCs w:val="20"/>
        </w:rPr>
      </w:pPr>
      <w:r w:rsidRPr="00626643">
        <w:rPr>
          <w:rFonts w:ascii="Times New Roman" w:eastAsia="Times New Roman" w:hAnsi="Times New Roman" w:cs="Times New Roman"/>
          <w:iCs/>
          <w:sz w:val="20"/>
          <w:szCs w:val="20"/>
        </w:rPr>
        <w:t xml:space="preserve">Tracts to be funded by this NAWCA application fall within the Cape Fear and Lumber River Basins </w:t>
      </w:r>
      <w:r w:rsidRPr="00626643">
        <w:rPr>
          <w:rFonts w:ascii="Times New Roman" w:eastAsia="Times New Roman" w:hAnsi="Times New Roman" w:cs="Times New Roman"/>
          <w:sz w:val="20"/>
          <w:szCs w:val="20"/>
        </w:rPr>
        <w:t xml:space="preserve">and within the North American Waterfowl Management Plan’s </w:t>
      </w:r>
      <w:proofErr w:type="spellStart"/>
      <w:r w:rsidRPr="00626643">
        <w:rPr>
          <w:rFonts w:ascii="Times New Roman" w:eastAsia="Times New Roman" w:hAnsi="Times New Roman" w:cs="Times New Roman"/>
          <w:sz w:val="20"/>
          <w:szCs w:val="20"/>
        </w:rPr>
        <w:t>Waccamaw</w:t>
      </w:r>
      <w:proofErr w:type="spellEnd"/>
      <w:r w:rsidRPr="00626643">
        <w:rPr>
          <w:rFonts w:ascii="Times New Roman" w:eastAsia="Times New Roman" w:hAnsi="Times New Roman" w:cs="Times New Roman"/>
          <w:sz w:val="20"/>
          <w:szCs w:val="20"/>
        </w:rPr>
        <w:t xml:space="preserve"> River and Lower Cape Fear Focal Areas. Phase II will protect three tracts, totaling 772.19 acres. </w:t>
      </w:r>
      <w:proofErr w:type="gramStart"/>
      <w:r w:rsidRPr="00626643">
        <w:rPr>
          <w:rFonts w:ascii="Times New Roman" w:eastAsia="Times New Roman" w:hAnsi="Times New Roman" w:cs="Times New Roman"/>
          <w:sz w:val="20"/>
          <w:szCs w:val="20"/>
        </w:rPr>
        <w:t>All 772 acres have been designated as Nationally Significant Heritage Areas by the North Carolina Natural Heritage Program</w:t>
      </w:r>
      <w:proofErr w:type="gramEnd"/>
      <w:r w:rsidRPr="00626643">
        <w:rPr>
          <w:rFonts w:ascii="Times New Roman" w:eastAsia="Times New Roman" w:hAnsi="Times New Roman" w:cs="Times New Roman"/>
          <w:sz w:val="20"/>
          <w:szCs w:val="20"/>
        </w:rPr>
        <w:t xml:space="preserve">. These acres include 379.6 wetland acres and 392.59 upland acres that will benefit breeding, migrating and wintering birds. </w:t>
      </w:r>
    </w:p>
    <w:p w14:paraId="469CAD85" w14:textId="77777777" w:rsidR="004319E2" w:rsidRPr="00626643" w:rsidRDefault="004319E2" w:rsidP="00B864EC">
      <w:pPr>
        <w:rPr>
          <w:rFonts w:ascii="Times New Roman" w:eastAsia="Times New Roman" w:hAnsi="Times New Roman" w:cs="Times New Roman"/>
          <w:b/>
          <w:color w:val="943634" w:themeColor="accent2" w:themeShade="BF"/>
          <w:sz w:val="20"/>
          <w:szCs w:val="20"/>
        </w:rPr>
      </w:pPr>
    </w:p>
    <w:p w14:paraId="1F646FCB" w14:textId="77777777" w:rsidR="00AD1227" w:rsidRPr="00AD1227" w:rsidRDefault="00AD1227" w:rsidP="00AD1227">
      <w:pPr>
        <w:autoSpaceDE w:val="0"/>
        <w:autoSpaceDN w:val="0"/>
        <w:adjustRightInd w:val="0"/>
        <w:spacing w:line="240" w:lineRule="atLeast"/>
        <w:rPr>
          <w:rFonts w:ascii="Times New Roman" w:eastAsia="Times New Roman" w:hAnsi="Times New Roman" w:cs="Times New Roman"/>
          <w:b/>
          <w:bCs/>
          <w:i/>
          <w:iCs/>
          <w:color w:val="000000"/>
          <w:sz w:val="20"/>
          <w:szCs w:val="20"/>
        </w:rPr>
      </w:pPr>
      <w:r w:rsidRPr="00AD1227">
        <w:rPr>
          <w:rFonts w:ascii="Times New Roman" w:eastAsia="Times New Roman" w:hAnsi="Times New Roman" w:cs="Times New Roman"/>
          <w:i/>
          <w:iCs/>
          <w:color w:val="000000"/>
          <w:sz w:val="20"/>
          <w:szCs w:val="20"/>
        </w:rPr>
        <w:t>Albemarle/Chowan Wetlands Conservation Initiative – Phase I</w:t>
      </w:r>
      <w:r w:rsidRPr="00AD1227">
        <w:rPr>
          <w:rFonts w:ascii="Times New Roman" w:eastAsia="Times New Roman" w:hAnsi="Times New Roman" w:cs="Times New Roman"/>
          <w:color w:val="000000"/>
          <w:sz w:val="20"/>
          <w:szCs w:val="20"/>
        </w:rPr>
        <w:t xml:space="preserve"> </w:t>
      </w:r>
    </w:p>
    <w:p w14:paraId="6B2177EA" w14:textId="77777777" w:rsidR="00AD1227" w:rsidRPr="00AD1227" w:rsidRDefault="00AD1227" w:rsidP="00AD1227">
      <w:pPr>
        <w:autoSpaceDE w:val="0"/>
        <w:autoSpaceDN w:val="0"/>
        <w:adjustRightInd w:val="0"/>
        <w:spacing w:line="240" w:lineRule="atLeast"/>
        <w:rPr>
          <w:rFonts w:ascii="Times New Roman" w:eastAsia="Times New Roman" w:hAnsi="Times New Roman" w:cs="Times New Roman"/>
          <w:b/>
          <w:bCs/>
          <w:i/>
          <w:iCs/>
          <w:color w:val="000000"/>
          <w:sz w:val="20"/>
          <w:szCs w:val="20"/>
        </w:rPr>
      </w:pPr>
      <w:r w:rsidRPr="00AD1227">
        <w:rPr>
          <w:rFonts w:ascii="Times New Roman" w:eastAsia="Times New Roman" w:hAnsi="Times New Roman" w:cs="Times New Roman"/>
          <w:b/>
          <w:bCs/>
          <w:i/>
          <w:iCs/>
          <w:color w:val="000000"/>
          <w:sz w:val="20"/>
          <w:szCs w:val="20"/>
        </w:rPr>
        <w:t xml:space="preserve">Grant Request:  </w:t>
      </w:r>
      <w:r w:rsidRPr="00AD1227">
        <w:rPr>
          <w:rFonts w:ascii="Times New Roman" w:eastAsia="Times New Roman" w:hAnsi="Times New Roman" w:cs="Times New Roman"/>
          <w:i/>
          <w:iCs/>
          <w:color w:val="000000"/>
          <w:sz w:val="20"/>
          <w:szCs w:val="20"/>
        </w:rPr>
        <w:t>$999,649</w:t>
      </w:r>
      <w:r w:rsidRPr="00AD1227">
        <w:rPr>
          <w:rFonts w:ascii="Times New Roman" w:eastAsia="Times New Roman" w:hAnsi="Times New Roman" w:cs="Times New Roman"/>
          <w:i/>
          <w:iCs/>
          <w:color w:val="000000"/>
          <w:sz w:val="20"/>
          <w:szCs w:val="20"/>
        </w:rPr>
        <w:tab/>
        <w:t xml:space="preserve"> </w:t>
      </w:r>
      <w:r w:rsidRPr="00AD1227">
        <w:rPr>
          <w:rFonts w:ascii="Times New Roman" w:eastAsia="Times New Roman" w:hAnsi="Times New Roman" w:cs="Times New Roman"/>
          <w:b/>
          <w:bCs/>
          <w:i/>
          <w:iCs/>
          <w:color w:val="000000"/>
          <w:sz w:val="20"/>
          <w:szCs w:val="20"/>
        </w:rPr>
        <w:t xml:space="preserve">Non-Federal Partner Contributions:  </w:t>
      </w:r>
      <w:r w:rsidRPr="00AD1227">
        <w:rPr>
          <w:rFonts w:ascii="Times New Roman" w:eastAsia="Times New Roman" w:hAnsi="Times New Roman" w:cs="Times New Roman"/>
          <w:i/>
          <w:iCs/>
          <w:color w:val="000000"/>
          <w:sz w:val="20"/>
          <w:szCs w:val="20"/>
        </w:rPr>
        <w:t>$2,077,305</w:t>
      </w:r>
    </w:p>
    <w:p w14:paraId="7E023C8C" w14:textId="77777777" w:rsidR="00AD1227" w:rsidRPr="00AD1227" w:rsidRDefault="00AD1227" w:rsidP="00AD1227">
      <w:pPr>
        <w:autoSpaceDE w:val="0"/>
        <w:autoSpaceDN w:val="0"/>
        <w:adjustRightInd w:val="0"/>
        <w:spacing w:line="240" w:lineRule="atLeast"/>
        <w:rPr>
          <w:rFonts w:ascii="Times New Roman" w:eastAsia="Times New Roman" w:hAnsi="Times New Roman" w:cs="Times New Roman"/>
          <w:color w:val="000000"/>
          <w:sz w:val="20"/>
          <w:szCs w:val="20"/>
        </w:rPr>
      </w:pPr>
      <w:r w:rsidRPr="00AD1227">
        <w:rPr>
          <w:rFonts w:ascii="Times New Roman" w:eastAsia="Times New Roman" w:hAnsi="Times New Roman" w:cs="Times New Roman"/>
          <w:b/>
          <w:bCs/>
          <w:i/>
          <w:iCs/>
          <w:color w:val="000000"/>
          <w:sz w:val="20"/>
          <w:szCs w:val="20"/>
        </w:rPr>
        <w:t>Acres:</w:t>
      </w:r>
      <w:r w:rsidRPr="00AD1227">
        <w:rPr>
          <w:rFonts w:ascii="Times New Roman" w:eastAsia="Times New Roman" w:hAnsi="Times New Roman" w:cs="Times New Roman"/>
          <w:i/>
          <w:iCs/>
          <w:color w:val="000000"/>
          <w:sz w:val="20"/>
          <w:szCs w:val="20"/>
        </w:rPr>
        <w:t xml:space="preserve">  2,745 (P</w:t>
      </w:r>
      <w:proofErr w:type="gramStart"/>
      <w:r w:rsidRPr="00AD1227">
        <w:rPr>
          <w:rFonts w:ascii="Times New Roman" w:eastAsia="Times New Roman" w:hAnsi="Times New Roman" w:cs="Times New Roman"/>
          <w:i/>
          <w:iCs/>
          <w:color w:val="000000"/>
          <w:sz w:val="20"/>
          <w:szCs w:val="20"/>
        </w:rPr>
        <w:t>)</w:t>
      </w:r>
      <w:r w:rsidRPr="00AD1227">
        <w:rPr>
          <w:rFonts w:ascii="Times New Roman" w:eastAsia="Times New Roman" w:hAnsi="Times New Roman" w:cs="Times New Roman"/>
          <w:color w:val="000000"/>
          <w:sz w:val="20"/>
          <w:szCs w:val="20"/>
        </w:rPr>
        <w:t xml:space="preserve">  26</w:t>
      </w:r>
      <w:proofErr w:type="gramEnd"/>
      <w:r w:rsidRPr="00AD1227">
        <w:rPr>
          <w:rFonts w:ascii="Times New Roman" w:eastAsia="Times New Roman" w:hAnsi="Times New Roman" w:cs="Times New Roman"/>
          <w:color w:val="000000"/>
          <w:sz w:val="20"/>
          <w:szCs w:val="20"/>
        </w:rPr>
        <w:t xml:space="preserve"> (E)</w:t>
      </w:r>
    </w:p>
    <w:p w14:paraId="36D9C078" w14:textId="77777777" w:rsidR="00AD1227" w:rsidRPr="00AD1227" w:rsidRDefault="00AD1227" w:rsidP="00AD1227">
      <w:pPr>
        <w:rPr>
          <w:rFonts w:ascii="Times New Roman" w:eastAsia="Times New Roman" w:hAnsi="Times New Roman" w:cs="Times New Roman"/>
          <w:sz w:val="20"/>
          <w:szCs w:val="20"/>
        </w:rPr>
      </w:pPr>
      <w:r w:rsidRPr="00AD1227">
        <w:rPr>
          <w:rFonts w:ascii="Times New Roman" w:eastAsia="Times New Roman" w:hAnsi="Times New Roman" w:cs="Times New Roman"/>
          <w:color w:val="000000"/>
          <w:sz w:val="20"/>
          <w:szCs w:val="20"/>
        </w:rPr>
        <w:t xml:space="preserve">This proposal represents the first phase of a multi-year project to protect key forested wetland tracts and associated uplands in the Chowan River Basin, one of the main tributaries to the Albemarle Sound, the largest </w:t>
      </w:r>
      <w:proofErr w:type="spellStart"/>
      <w:r w:rsidRPr="00AD1227">
        <w:rPr>
          <w:rFonts w:ascii="Times New Roman" w:eastAsia="Times New Roman" w:hAnsi="Times New Roman" w:cs="Times New Roman"/>
          <w:color w:val="000000"/>
          <w:sz w:val="20"/>
          <w:szCs w:val="20"/>
        </w:rPr>
        <w:t>oligohaline</w:t>
      </w:r>
      <w:proofErr w:type="spellEnd"/>
      <w:r w:rsidRPr="00AD1227">
        <w:rPr>
          <w:rFonts w:ascii="Times New Roman" w:eastAsia="Times New Roman" w:hAnsi="Times New Roman" w:cs="Times New Roman"/>
          <w:color w:val="000000"/>
          <w:sz w:val="20"/>
          <w:szCs w:val="20"/>
        </w:rPr>
        <w:t xml:space="preserve"> estuarine system on the Eastern seaboard of the United States.  The 3.2-million acre project area is situated in the Inner Coastal Plain and Piedmont provinces of southeastern Virginia and northeastern North Carolina and is comprised of three major tributaries: the </w:t>
      </w:r>
      <w:proofErr w:type="spellStart"/>
      <w:r w:rsidRPr="00AD1227">
        <w:rPr>
          <w:rFonts w:ascii="Times New Roman" w:eastAsia="Times New Roman" w:hAnsi="Times New Roman" w:cs="Times New Roman"/>
          <w:color w:val="000000"/>
          <w:sz w:val="20"/>
          <w:szCs w:val="20"/>
        </w:rPr>
        <w:t>Blackwater</w:t>
      </w:r>
      <w:proofErr w:type="spellEnd"/>
      <w:r w:rsidRPr="00AD1227">
        <w:rPr>
          <w:rFonts w:ascii="Times New Roman" w:eastAsia="Times New Roman" w:hAnsi="Times New Roman" w:cs="Times New Roman"/>
          <w:color w:val="000000"/>
          <w:sz w:val="20"/>
          <w:szCs w:val="20"/>
        </w:rPr>
        <w:t xml:space="preserve"> and Nottoway Rivers, situated in Virginia, and the </w:t>
      </w:r>
      <w:proofErr w:type="spellStart"/>
      <w:r w:rsidRPr="00AD1227">
        <w:rPr>
          <w:rFonts w:ascii="Times New Roman" w:eastAsia="Times New Roman" w:hAnsi="Times New Roman" w:cs="Times New Roman"/>
          <w:color w:val="000000"/>
          <w:sz w:val="20"/>
          <w:szCs w:val="20"/>
        </w:rPr>
        <w:t>Meherrin</w:t>
      </w:r>
      <w:proofErr w:type="spellEnd"/>
      <w:r w:rsidRPr="00AD1227">
        <w:rPr>
          <w:rFonts w:ascii="Times New Roman" w:eastAsia="Times New Roman" w:hAnsi="Times New Roman" w:cs="Times New Roman"/>
          <w:color w:val="000000"/>
          <w:sz w:val="20"/>
          <w:szCs w:val="20"/>
        </w:rPr>
        <w:t xml:space="preserve"> River, which straddles the Virginia/North Carolina state line.</w:t>
      </w:r>
      <w:r w:rsidRPr="00AD1227">
        <w:rPr>
          <w:rFonts w:ascii="Times New Roman" w:eastAsia="Times New Roman" w:hAnsi="Times New Roman" w:cs="Times New Roman"/>
          <w:sz w:val="20"/>
          <w:szCs w:val="20"/>
        </w:rPr>
        <w:t xml:space="preserve"> The primary goal of the project is to protect properties of exceptional natural resource value to benefit broader bird and biodiversity conservation efforts in the Albemarle Sound region.  The first phase of this project involves protection of 1,480 acres of wetlands and 1,265 acres of adjacent uplands on seven grant and match tracts.  </w:t>
      </w:r>
    </w:p>
    <w:p w14:paraId="62330879" w14:textId="77777777" w:rsidR="00AD1227" w:rsidRPr="00626643" w:rsidRDefault="00AD1227" w:rsidP="00B864EC">
      <w:pPr>
        <w:rPr>
          <w:rFonts w:ascii="Times New Roman" w:eastAsia="Times New Roman" w:hAnsi="Times New Roman" w:cs="Times New Roman"/>
          <w:b/>
          <w:color w:val="943634" w:themeColor="accent2" w:themeShade="BF"/>
          <w:sz w:val="20"/>
          <w:szCs w:val="20"/>
        </w:rPr>
      </w:pPr>
    </w:p>
    <w:p w14:paraId="5E037412" w14:textId="77777777" w:rsidR="00AD1227" w:rsidRPr="00AD1227" w:rsidRDefault="00AD1227" w:rsidP="00AD1227">
      <w:pPr>
        <w:rPr>
          <w:rFonts w:ascii="Times New Roman" w:eastAsia="Times New Roman" w:hAnsi="Times New Roman" w:cs="Times New Roman"/>
          <w:b/>
          <w:i/>
          <w:sz w:val="20"/>
          <w:szCs w:val="20"/>
        </w:rPr>
      </w:pPr>
      <w:r w:rsidRPr="00AD1227">
        <w:rPr>
          <w:rFonts w:ascii="Times New Roman" w:eastAsia="Times New Roman" w:hAnsi="Times New Roman" w:cs="Times New Roman"/>
          <w:i/>
          <w:sz w:val="20"/>
          <w:szCs w:val="20"/>
        </w:rPr>
        <w:t>Carteret County, North Carolina Coastal Initiative Phase II</w:t>
      </w:r>
    </w:p>
    <w:p w14:paraId="4588B579" w14:textId="77777777" w:rsidR="00AD1227" w:rsidRPr="00AD1227" w:rsidRDefault="00AD1227" w:rsidP="00AD12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0"/>
          <w:szCs w:val="20"/>
        </w:rPr>
      </w:pPr>
      <w:r w:rsidRPr="00AD1227">
        <w:rPr>
          <w:rFonts w:ascii="Times New Roman" w:eastAsia="Times New Roman" w:hAnsi="Times New Roman" w:cs="Times New Roman"/>
          <w:b/>
          <w:i/>
          <w:sz w:val="20"/>
          <w:szCs w:val="20"/>
        </w:rPr>
        <w:t>Grant Request:</w:t>
      </w:r>
      <w:r w:rsidRPr="00AD1227">
        <w:rPr>
          <w:rFonts w:ascii="Times New Roman" w:eastAsia="Times New Roman" w:hAnsi="Times New Roman" w:cs="Times New Roman"/>
          <w:i/>
          <w:sz w:val="20"/>
          <w:szCs w:val="20"/>
        </w:rPr>
        <w:t xml:space="preserve">  $775,000     </w:t>
      </w:r>
      <w:r w:rsidRPr="00AD1227">
        <w:rPr>
          <w:rFonts w:ascii="Times New Roman" w:eastAsia="Times New Roman" w:hAnsi="Times New Roman" w:cs="Times New Roman"/>
          <w:b/>
          <w:i/>
          <w:sz w:val="20"/>
          <w:szCs w:val="20"/>
        </w:rPr>
        <w:t>Non-Federal Partner Contributions:</w:t>
      </w:r>
      <w:r w:rsidRPr="00AD1227">
        <w:rPr>
          <w:rFonts w:ascii="Times New Roman" w:eastAsia="Times New Roman" w:hAnsi="Times New Roman" w:cs="Times New Roman"/>
          <w:i/>
          <w:sz w:val="20"/>
          <w:szCs w:val="20"/>
        </w:rPr>
        <w:t xml:space="preserve">  $1,618,400</w:t>
      </w:r>
      <w:r w:rsidRPr="00AD1227">
        <w:rPr>
          <w:rFonts w:ascii="Times New Roman" w:eastAsia="Times New Roman" w:hAnsi="Times New Roman" w:cs="Times New Roman"/>
          <w:i/>
          <w:sz w:val="20"/>
          <w:szCs w:val="20"/>
        </w:rPr>
        <w:tab/>
      </w:r>
    </w:p>
    <w:p w14:paraId="28A6C21E" w14:textId="77777777" w:rsidR="00AD1227" w:rsidRPr="00AD1227" w:rsidRDefault="00AD1227" w:rsidP="00AD1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i/>
          <w:sz w:val="20"/>
          <w:szCs w:val="20"/>
        </w:rPr>
      </w:pPr>
      <w:r w:rsidRPr="00AD1227">
        <w:rPr>
          <w:rFonts w:ascii="Times New Roman" w:eastAsia="Times New Roman" w:hAnsi="Times New Roman" w:cs="Times New Roman"/>
          <w:b/>
          <w:i/>
          <w:sz w:val="20"/>
          <w:szCs w:val="20"/>
        </w:rPr>
        <w:t>Acres:</w:t>
      </w:r>
      <w:r w:rsidRPr="00AD1227">
        <w:rPr>
          <w:rFonts w:ascii="Times New Roman" w:eastAsia="Times New Roman" w:hAnsi="Times New Roman" w:cs="Times New Roman"/>
          <w:i/>
          <w:sz w:val="20"/>
          <w:szCs w:val="20"/>
        </w:rPr>
        <w:t xml:space="preserve">  747(P)</w:t>
      </w:r>
    </w:p>
    <w:p w14:paraId="2071C69A" w14:textId="77777777" w:rsidR="00AD1227" w:rsidRPr="00AD1227" w:rsidRDefault="00AD1227" w:rsidP="00AD1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00AD1227">
        <w:rPr>
          <w:rFonts w:ascii="Times New Roman" w:eastAsia="Times New Roman" w:hAnsi="Times New Roman" w:cs="Times New Roman"/>
          <w:color w:val="000000"/>
          <w:sz w:val="20"/>
          <w:szCs w:val="20"/>
        </w:rPr>
        <w:t xml:space="preserve">The purpose of the Carteret County, North Carolina Coastal Initiative II proposal is to seek NAWCA funding support for a project that has considerable wetlands and migratory bird habitat values along with a focus on protecting dwindling coastal habitats.  Specifically, this project involves the acquisition of a diverse mix of declining wetland community types including estuarine marsh, bottomland hardwoods and </w:t>
      </w:r>
      <w:proofErr w:type="spellStart"/>
      <w:r w:rsidRPr="00AD1227">
        <w:rPr>
          <w:rFonts w:ascii="Times New Roman" w:eastAsia="Times New Roman" w:hAnsi="Times New Roman" w:cs="Times New Roman"/>
          <w:color w:val="000000"/>
          <w:sz w:val="20"/>
          <w:szCs w:val="20"/>
        </w:rPr>
        <w:t>pocosin</w:t>
      </w:r>
      <w:proofErr w:type="spellEnd"/>
      <w:r w:rsidRPr="00AD1227">
        <w:rPr>
          <w:rFonts w:ascii="Times New Roman" w:eastAsia="Times New Roman" w:hAnsi="Times New Roman" w:cs="Times New Roman"/>
          <w:color w:val="000000"/>
          <w:sz w:val="20"/>
          <w:szCs w:val="20"/>
        </w:rPr>
        <w:t xml:space="preserve"> habitat and important upland communities including longleaf pine and maritime forest on three tracts in coastal Carteret County.  The Carteret County, N.C. Coastal Initiative II will conserve approximately 131 acres of mature longleaf pine forest (which includes both wet pine </w:t>
      </w:r>
      <w:proofErr w:type="spellStart"/>
      <w:r w:rsidRPr="00AD1227">
        <w:rPr>
          <w:rFonts w:ascii="Times New Roman" w:eastAsia="Times New Roman" w:hAnsi="Times New Roman" w:cs="Times New Roman"/>
          <w:color w:val="000000"/>
          <w:sz w:val="20"/>
          <w:szCs w:val="20"/>
        </w:rPr>
        <w:t>flatwoods</w:t>
      </w:r>
      <w:proofErr w:type="spellEnd"/>
      <w:r w:rsidRPr="00AD1227">
        <w:rPr>
          <w:rFonts w:ascii="Times New Roman" w:eastAsia="Times New Roman" w:hAnsi="Times New Roman" w:cs="Times New Roman"/>
          <w:color w:val="000000"/>
          <w:sz w:val="20"/>
          <w:szCs w:val="20"/>
        </w:rPr>
        <w:t xml:space="preserve">, savannas and more xeric upland forest); approximately 80 acres of young (13 year-old) </w:t>
      </w:r>
      <w:proofErr w:type="gramStart"/>
      <w:r w:rsidRPr="00AD1227">
        <w:rPr>
          <w:rFonts w:ascii="Times New Roman" w:eastAsia="Times New Roman" w:hAnsi="Times New Roman" w:cs="Times New Roman"/>
          <w:color w:val="000000"/>
          <w:sz w:val="20"/>
          <w:szCs w:val="20"/>
        </w:rPr>
        <w:t>planted  longleaf</w:t>
      </w:r>
      <w:proofErr w:type="gramEnd"/>
      <w:r w:rsidRPr="00AD1227">
        <w:rPr>
          <w:rFonts w:ascii="Times New Roman" w:eastAsia="Times New Roman" w:hAnsi="Times New Roman" w:cs="Times New Roman"/>
          <w:color w:val="000000"/>
          <w:sz w:val="20"/>
          <w:szCs w:val="20"/>
        </w:rPr>
        <w:t xml:space="preserve"> forest; 30-acres of maritime forest, 65 acres of mixed pine-hardwood uplands, and 441 acres of estuarine marsh, bottomland hardwoods and </w:t>
      </w:r>
      <w:proofErr w:type="spellStart"/>
      <w:r w:rsidRPr="00AD1227">
        <w:rPr>
          <w:rFonts w:ascii="Times New Roman" w:eastAsia="Times New Roman" w:hAnsi="Times New Roman" w:cs="Times New Roman"/>
          <w:color w:val="000000"/>
          <w:sz w:val="20"/>
          <w:szCs w:val="20"/>
        </w:rPr>
        <w:t>pocosin</w:t>
      </w:r>
      <w:proofErr w:type="spellEnd"/>
      <w:r w:rsidRPr="00AD1227">
        <w:rPr>
          <w:rFonts w:ascii="Times New Roman" w:eastAsia="Times New Roman" w:hAnsi="Times New Roman" w:cs="Times New Roman"/>
          <w:color w:val="000000"/>
          <w:sz w:val="20"/>
          <w:szCs w:val="20"/>
        </w:rPr>
        <w:t xml:space="preserve"> wetlands.  Overall, the project includes 41% uplands and 59% wetlands.</w:t>
      </w:r>
    </w:p>
    <w:p w14:paraId="66A04380" w14:textId="77777777" w:rsidR="00AD1227" w:rsidRPr="00626643" w:rsidRDefault="00AD1227" w:rsidP="00B864EC">
      <w:pPr>
        <w:rPr>
          <w:rFonts w:ascii="Times New Roman" w:eastAsia="Times New Roman" w:hAnsi="Times New Roman" w:cs="Times New Roman"/>
          <w:b/>
          <w:color w:val="943634" w:themeColor="accent2" w:themeShade="BF"/>
          <w:sz w:val="20"/>
          <w:szCs w:val="20"/>
        </w:rPr>
      </w:pPr>
    </w:p>
    <w:p w14:paraId="27462696" w14:textId="2D893F92" w:rsidR="00AD1227" w:rsidRPr="00626643" w:rsidRDefault="00AD1227" w:rsidP="00AD1227">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South Carolina</w:t>
      </w:r>
    </w:p>
    <w:p w14:paraId="262A31D0" w14:textId="443DC969" w:rsidR="00AD1227" w:rsidRPr="00AD1227" w:rsidRDefault="00AD1227" w:rsidP="00AD1227">
      <w:pPr>
        <w:rPr>
          <w:rFonts w:ascii="Times New Roman" w:eastAsia="Times New Roman" w:hAnsi="Times New Roman" w:cs="Times New Roman"/>
          <w:sz w:val="20"/>
          <w:szCs w:val="20"/>
        </w:rPr>
      </w:pPr>
      <w:r w:rsidRPr="00AD1227">
        <w:rPr>
          <w:rFonts w:ascii="Times New Roman" w:eastAsia="Times New Roman" w:hAnsi="Times New Roman" w:cs="Times New Roman"/>
          <w:i/>
          <w:sz w:val="20"/>
          <w:szCs w:val="20"/>
        </w:rPr>
        <w:t>ACE Basin: Edisto River Corridor VI</w:t>
      </w:r>
      <w:r w:rsidRPr="00AD1227">
        <w:rPr>
          <w:rFonts w:ascii="Times New Roman" w:eastAsia="Times New Roman" w:hAnsi="Times New Roman" w:cs="Times New Roman"/>
          <w:i/>
          <w:sz w:val="20"/>
          <w:szCs w:val="20"/>
        </w:rPr>
        <w:tab/>
      </w:r>
    </w:p>
    <w:p w14:paraId="3BC5B10F" w14:textId="77777777" w:rsidR="00AD1227" w:rsidRPr="00AD1227" w:rsidRDefault="00AD1227" w:rsidP="00AD12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0"/>
          <w:szCs w:val="20"/>
        </w:rPr>
      </w:pPr>
      <w:r w:rsidRPr="00AD1227">
        <w:rPr>
          <w:rFonts w:ascii="Times New Roman" w:eastAsia="Times New Roman" w:hAnsi="Times New Roman" w:cs="Times New Roman"/>
          <w:b/>
          <w:i/>
          <w:sz w:val="20"/>
          <w:szCs w:val="20"/>
        </w:rPr>
        <w:t>Grant Request:</w:t>
      </w:r>
      <w:r w:rsidRPr="00AD1227">
        <w:rPr>
          <w:rFonts w:ascii="Times New Roman" w:eastAsia="Times New Roman" w:hAnsi="Times New Roman" w:cs="Times New Roman"/>
          <w:i/>
          <w:sz w:val="20"/>
          <w:szCs w:val="20"/>
        </w:rPr>
        <w:t xml:space="preserve">  $1,000,000 </w:t>
      </w:r>
      <w:r w:rsidRPr="00AD1227">
        <w:rPr>
          <w:rFonts w:ascii="Times New Roman" w:eastAsia="Times New Roman" w:hAnsi="Times New Roman" w:cs="Times New Roman"/>
          <w:i/>
          <w:sz w:val="20"/>
          <w:szCs w:val="20"/>
        </w:rPr>
        <w:tab/>
      </w:r>
      <w:r w:rsidRPr="00AD1227">
        <w:rPr>
          <w:rFonts w:ascii="Times New Roman" w:eastAsia="Times New Roman" w:hAnsi="Times New Roman" w:cs="Times New Roman"/>
          <w:b/>
          <w:i/>
          <w:sz w:val="20"/>
          <w:szCs w:val="20"/>
        </w:rPr>
        <w:t>Non-Federal Partner Contributions:</w:t>
      </w:r>
      <w:r w:rsidRPr="00AD1227">
        <w:rPr>
          <w:rFonts w:ascii="Times New Roman" w:eastAsia="Times New Roman" w:hAnsi="Times New Roman" w:cs="Times New Roman"/>
          <w:sz w:val="20"/>
          <w:szCs w:val="20"/>
        </w:rPr>
        <w:t xml:space="preserve">  </w:t>
      </w:r>
      <w:r w:rsidRPr="00AD1227">
        <w:rPr>
          <w:rFonts w:ascii="Times New Roman" w:eastAsia="Times New Roman" w:hAnsi="Times New Roman" w:cs="Times New Roman"/>
          <w:i/>
          <w:sz w:val="20"/>
          <w:szCs w:val="20"/>
        </w:rPr>
        <w:t>$7,876,344</w:t>
      </w:r>
      <w:r w:rsidRPr="00AD1227">
        <w:rPr>
          <w:rFonts w:ascii="Times New Roman" w:eastAsia="Times New Roman" w:hAnsi="Times New Roman" w:cs="Times New Roman"/>
          <w:i/>
          <w:sz w:val="20"/>
          <w:szCs w:val="20"/>
        </w:rPr>
        <w:tab/>
      </w:r>
    </w:p>
    <w:p w14:paraId="2A2664A4" w14:textId="77777777" w:rsidR="00AD1227" w:rsidRPr="00AD1227" w:rsidRDefault="00AD1227" w:rsidP="00AD1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i/>
          <w:sz w:val="20"/>
          <w:szCs w:val="20"/>
        </w:rPr>
      </w:pPr>
      <w:r w:rsidRPr="00AD1227">
        <w:rPr>
          <w:rFonts w:ascii="Times New Roman" w:eastAsia="Times New Roman" w:hAnsi="Times New Roman" w:cs="Times New Roman"/>
          <w:b/>
          <w:i/>
          <w:sz w:val="20"/>
          <w:szCs w:val="20"/>
        </w:rPr>
        <w:t>Acres:</w:t>
      </w:r>
      <w:r w:rsidRPr="00AD1227">
        <w:rPr>
          <w:rFonts w:ascii="Times New Roman" w:eastAsia="Times New Roman" w:hAnsi="Times New Roman" w:cs="Times New Roman"/>
          <w:i/>
          <w:sz w:val="20"/>
          <w:szCs w:val="20"/>
        </w:rPr>
        <w:t xml:space="preserve">  2,803(P)</w:t>
      </w:r>
    </w:p>
    <w:p w14:paraId="1DEFB967" w14:textId="647AC89C" w:rsidR="00AD1227" w:rsidRPr="00AD1227" w:rsidRDefault="00AD1227" w:rsidP="00AD1227">
      <w:pPr>
        <w:widowControl w:val="0"/>
        <w:shd w:val="clear" w:color="auto" w:fill="FFFFFF"/>
        <w:rPr>
          <w:rFonts w:ascii="Times New Roman" w:eastAsia="Times New Roman" w:hAnsi="Times New Roman" w:cs="Times New Roman"/>
          <w:color w:val="000000"/>
          <w:sz w:val="20"/>
          <w:szCs w:val="20"/>
        </w:rPr>
      </w:pPr>
      <w:r w:rsidRPr="00AD1227">
        <w:rPr>
          <w:rFonts w:ascii="Times New Roman" w:eastAsia="Times New Roman" w:hAnsi="Times New Roman" w:cs="Times New Roman"/>
          <w:sz w:val="20"/>
          <w:szCs w:val="20"/>
        </w:rPr>
        <w:t xml:space="preserve">The overall purpose of the ACE Basin: Edisto River Corridor initiative is to create the largest forested wetland preserve possible (20,000 acres or more) at the Audubon Center and Sanctuary at the Francis </w:t>
      </w:r>
      <w:proofErr w:type="spellStart"/>
      <w:r w:rsidRPr="00AD1227">
        <w:rPr>
          <w:rFonts w:ascii="Times New Roman" w:eastAsia="Times New Roman" w:hAnsi="Times New Roman" w:cs="Times New Roman"/>
          <w:sz w:val="20"/>
          <w:szCs w:val="20"/>
        </w:rPr>
        <w:t>Beidler</w:t>
      </w:r>
      <w:proofErr w:type="spellEnd"/>
      <w:r w:rsidRPr="00AD1227">
        <w:rPr>
          <w:rFonts w:ascii="Times New Roman" w:eastAsia="Times New Roman" w:hAnsi="Times New Roman" w:cs="Times New Roman"/>
          <w:sz w:val="20"/>
          <w:szCs w:val="20"/>
        </w:rPr>
        <w:t xml:space="preserve"> Forest (</w:t>
      </w:r>
      <w:proofErr w:type="spellStart"/>
      <w:r w:rsidRPr="00AD1227">
        <w:rPr>
          <w:rFonts w:ascii="Times New Roman" w:eastAsia="Times New Roman" w:hAnsi="Times New Roman" w:cs="Times New Roman"/>
          <w:sz w:val="20"/>
          <w:szCs w:val="20"/>
        </w:rPr>
        <w:t>Beidler</w:t>
      </w:r>
      <w:proofErr w:type="spellEnd"/>
      <w:r w:rsidRPr="00AD1227">
        <w:rPr>
          <w:rFonts w:ascii="Times New Roman" w:eastAsia="Times New Roman" w:hAnsi="Times New Roman" w:cs="Times New Roman"/>
          <w:sz w:val="20"/>
          <w:szCs w:val="20"/>
        </w:rPr>
        <w:t xml:space="preserve"> Forest) in Four Holes Swamp, and to add substantively to the matrix of protected lands within the riparian and coastal zone of the Edisto River and the ACE Basin. </w:t>
      </w:r>
      <w:r w:rsidRPr="00AD1227">
        <w:rPr>
          <w:rFonts w:ascii="Times New Roman" w:eastAsia="Times New Roman" w:hAnsi="Times New Roman" w:cs="Times New Roman"/>
          <w:color w:val="000000"/>
          <w:sz w:val="20"/>
          <w:szCs w:val="20"/>
        </w:rPr>
        <w:t>This proposal is the sixth phase of a multi-year project to protect strategic freshwater, forested and estuarine wetlands, and associated uplands in the ACE Basin and the Edisto River corridor.  This project significantly contributes to the goals the 2008 South Atlantic Migratory Bird Initiative (SAMBI) Implementation Plan.  Phase VI will protect 13 new tracts, totaling 2,803 new acres, including 9</w:t>
      </w:r>
      <w:r w:rsidR="00516F5D">
        <w:rPr>
          <w:rFonts w:ascii="Times New Roman" w:eastAsia="Times New Roman" w:hAnsi="Times New Roman" w:cs="Times New Roman"/>
          <w:color w:val="000000"/>
          <w:sz w:val="20"/>
          <w:szCs w:val="20"/>
        </w:rPr>
        <w:t xml:space="preserve">35 acres of wetlands and 1,868 </w:t>
      </w:r>
      <w:r w:rsidRPr="00AD1227">
        <w:rPr>
          <w:rFonts w:ascii="Times New Roman" w:eastAsia="Times New Roman" w:hAnsi="Times New Roman" w:cs="Times New Roman"/>
          <w:color w:val="000000"/>
          <w:sz w:val="20"/>
          <w:szCs w:val="20"/>
        </w:rPr>
        <w:t xml:space="preserve">acres of upland to benefit breeding, migrating, and wintering birds in accordance with the recommendations of SAMBI for South Carolina.  </w:t>
      </w:r>
    </w:p>
    <w:p w14:paraId="6C877B62" w14:textId="77777777" w:rsidR="00516F5D" w:rsidRDefault="00516F5D" w:rsidP="00AD1227">
      <w:pPr>
        <w:widowControl w:val="0"/>
        <w:rPr>
          <w:rFonts w:ascii="Times New Roman" w:eastAsia="Times New Roman" w:hAnsi="Times New Roman" w:cs="Times New Roman"/>
          <w:bCs/>
          <w:i/>
          <w:color w:val="000000"/>
          <w:sz w:val="20"/>
          <w:szCs w:val="20"/>
        </w:rPr>
      </w:pPr>
    </w:p>
    <w:p w14:paraId="343E2295" w14:textId="77777777" w:rsidR="00AD1227" w:rsidRPr="00AD1227" w:rsidRDefault="00AD1227" w:rsidP="00AD1227">
      <w:pPr>
        <w:widowControl w:val="0"/>
        <w:rPr>
          <w:rFonts w:ascii="Times New Roman" w:eastAsia="Times New Roman" w:hAnsi="Times New Roman" w:cs="Times New Roman"/>
          <w:bCs/>
          <w:color w:val="000000"/>
          <w:sz w:val="20"/>
          <w:szCs w:val="20"/>
        </w:rPr>
      </w:pPr>
      <w:r w:rsidRPr="00AD1227">
        <w:rPr>
          <w:rFonts w:ascii="Times New Roman" w:eastAsia="Times New Roman" w:hAnsi="Times New Roman" w:cs="Times New Roman"/>
          <w:bCs/>
          <w:i/>
          <w:color w:val="000000"/>
          <w:sz w:val="20"/>
          <w:szCs w:val="20"/>
        </w:rPr>
        <w:t xml:space="preserve">Santee Delta and </w:t>
      </w:r>
      <w:proofErr w:type="spellStart"/>
      <w:r w:rsidRPr="00AD1227">
        <w:rPr>
          <w:rFonts w:ascii="Times New Roman" w:eastAsia="Times New Roman" w:hAnsi="Times New Roman" w:cs="Times New Roman"/>
          <w:bCs/>
          <w:i/>
          <w:color w:val="000000"/>
          <w:sz w:val="20"/>
          <w:szCs w:val="20"/>
        </w:rPr>
        <w:t>Winyah</w:t>
      </w:r>
      <w:proofErr w:type="spellEnd"/>
      <w:r w:rsidRPr="00AD1227">
        <w:rPr>
          <w:rFonts w:ascii="Times New Roman" w:eastAsia="Times New Roman" w:hAnsi="Times New Roman" w:cs="Times New Roman"/>
          <w:bCs/>
          <w:i/>
          <w:color w:val="000000"/>
          <w:sz w:val="20"/>
          <w:szCs w:val="20"/>
        </w:rPr>
        <w:t xml:space="preserve"> Bay Wetlands Protection Project: Phase I</w:t>
      </w:r>
    </w:p>
    <w:p w14:paraId="4EC17D67" w14:textId="77777777" w:rsidR="00AD1227" w:rsidRPr="00AD1227" w:rsidRDefault="00AD1227" w:rsidP="00AD12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0"/>
          <w:szCs w:val="20"/>
        </w:rPr>
      </w:pPr>
      <w:r w:rsidRPr="00AD1227">
        <w:rPr>
          <w:rFonts w:ascii="Times New Roman" w:eastAsia="Times New Roman" w:hAnsi="Times New Roman" w:cs="Times New Roman"/>
          <w:b/>
          <w:i/>
          <w:sz w:val="20"/>
          <w:szCs w:val="20"/>
        </w:rPr>
        <w:t>Grant Request:</w:t>
      </w:r>
      <w:r w:rsidRPr="00AD1227">
        <w:rPr>
          <w:rFonts w:ascii="Times New Roman" w:eastAsia="Times New Roman" w:hAnsi="Times New Roman" w:cs="Times New Roman"/>
          <w:i/>
          <w:sz w:val="20"/>
          <w:szCs w:val="20"/>
        </w:rPr>
        <w:t xml:space="preserve">  $1,000,000  </w:t>
      </w:r>
      <w:r w:rsidRPr="00AD1227">
        <w:rPr>
          <w:rFonts w:ascii="Times New Roman" w:eastAsia="Times New Roman" w:hAnsi="Times New Roman" w:cs="Times New Roman"/>
          <w:i/>
          <w:sz w:val="20"/>
          <w:szCs w:val="20"/>
        </w:rPr>
        <w:tab/>
      </w:r>
      <w:r w:rsidRPr="00AD1227">
        <w:rPr>
          <w:rFonts w:ascii="Times New Roman" w:eastAsia="Times New Roman" w:hAnsi="Times New Roman" w:cs="Times New Roman"/>
          <w:b/>
          <w:i/>
          <w:sz w:val="20"/>
          <w:szCs w:val="20"/>
        </w:rPr>
        <w:t>Non-Federal Partner Contributions:</w:t>
      </w:r>
      <w:r w:rsidRPr="00AD1227">
        <w:rPr>
          <w:rFonts w:ascii="Times New Roman" w:eastAsia="Times New Roman" w:hAnsi="Times New Roman" w:cs="Times New Roman"/>
          <w:i/>
          <w:sz w:val="20"/>
          <w:szCs w:val="20"/>
        </w:rPr>
        <w:t xml:space="preserve">  $2,102,600</w:t>
      </w:r>
      <w:r w:rsidRPr="00AD1227">
        <w:rPr>
          <w:rFonts w:ascii="Times New Roman" w:eastAsia="Times New Roman" w:hAnsi="Times New Roman" w:cs="Times New Roman"/>
          <w:i/>
          <w:sz w:val="20"/>
          <w:szCs w:val="20"/>
        </w:rPr>
        <w:tab/>
      </w:r>
    </w:p>
    <w:p w14:paraId="6FF4B8FF" w14:textId="77777777" w:rsidR="00AD1227" w:rsidRPr="00AD1227" w:rsidRDefault="00AD1227" w:rsidP="00AD1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i/>
          <w:sz w:val="20"/>
          <w:szCs w:val="20"/>
        </w:rPr>
      </w:pPr>
      <w:r w:rsidRPr="00AD1227">
        <w:rPr>
          <w:rFonts w:ascii="Times New Roman" w:eastAsia="Times New Roman" w:hAnsi="Times New Roman" w:cs="Times New Roman"/>
          <w:b/>
          <w:i/>
          <w:sz w:val="20"/>
          <w:szCs w:val="20"/>
        </w:rPr>
        <w:t>Acres:</w:t>
      </w:r>
      <w:r w:rsidRPr="00AD1227">
        <w:rPr>
          <w:rFonts w:ascii="Times New Roman" w:eastAsia="Times New Roman" w:hAnsi="Times New Roman" w:cs="Times New Roman"/>
          <w:i/>
          <w:sz w:val="20"/>
          <w:szCs w:val="20"/>
        </w:rPr>
        <w:t xml:space="preserve">  3,730 (P)</w:t>
      </w:r>
    </w:p>
    <w:p w14:paraId="1A6A1403" w14:textId="77777777" w:rsidR="00AD1227" w:rsidRPr="00AD1227" w:rsidRDefault="00AD1227" w:rsidP="00AD1227">
      <w:pPr>
        <w:widowControl w:val="0"/>
        <w:shd w:val="clear" w:color="auto" w:fill="FFFFFF"/>
        <w:rPr>
          <w:rFonts w:ascii="Times New Roman" w:eastAsia="Times New Roman" w:hAnsi="Times New Roman" w:cs="Times New Roman"/>
          <w:color w:val="000000"/>
          <w:sz w:val="20"/>
          <w:szCs w:val="20"/>
        </w:rPr>
      </w:pPr>
      <w:r w:rsidRPr="00AD1227">
        <w:rPr>
          <w:rFonts w:ascii="Times New Roman" w:eastAsia="Times New Roman" w:hAnsi="Times New Roman" w:cs="Times New Roman"/>
          <w:color w:val="000000"/>
          <w:sz w:val="20"/>
          <w:szCs w:val="20"/>
        </w:rPr>
        <w:t xml:space="preserve">This proposal represents the first of a three-phase project to permanently protect strategic tracts, consisting of forested </w:t>
      </w:r>
      <w:proofErr w:type="spellStart"/>
      <w:r w:rsidRPr="00AD1227">
        <w:rPr>
          <w:rFonts w:ascii="Times New Roman" w:eastAsia="Times New Roman" w:hAnsi="Times New Roman" w:cs="Times New Roman"/>
          <w:color w:val="000000"/>
          <w:sz w:val="20"/>
          <w:szCs w:val="20"/>
        </w:rPr>
        <w:t>palustrine</w:t>
      </w:r>
      <w:proofErr w:type="spellEnd"/>
      <w:r w:rsidRPr="00AD1227">
        <w:rPr>
          <w:rFonts w:ascii="Times New Roman" w:eastAsia="Times New Roman" w:hAnsi="Times New Roman" w:cs="Times New Roman"/>
          <w:color w:val="000000"/>
          <w:sz w:val="20"/>
          <w:szCs w:val="20"/>
        </w:rPr>
        <w:t xml:space="preserve"> wetlands, tidal freshwater marsh, and estuarine wetlands and associated uplands, including maritime forest and long-leaf pine woodlands, in the Santee Delta and </w:t>
      </w:r>
      <w:proofErr w:type="spellStart"/>
      <w:r w:rsidRPr="00AD1227">
        <w:rPr>
          <w:rFonts w:ascii="Times New Roman" w:eastAsia="Times New Roman" w:hAnsi="Times New Roman" w:cs="Times New Roman"/>
          <w:color w:val="000000"/>
          <w:sz w:val="20"/>
          <w:szCs w:val="20"/>
        </w:rPr>
        <w:t>Winyah</w:t>
      </w:r>
      <w:proofErr w:type="spellEnd"/>
      <w:r w:rsidRPr="00AD1227">
        <w:rPr>
          <w:rFonts w:ascii="Times New Roman" w:eastAsia="Times New Roman" w:hAnsi="Times New Roman" w:cs="Times New Roman"/>
          <w:color w:val="000000"/>
          <w:sz w:val="20"/>
          <w:szCs w:val="20"/>
        </w:rPr>
        <w:t xml:space="preserve"> Bay of the northern coast of South Carolina.  This project is directly related to the previous </w:t>
      </w:r>
      <w:proofErr w:type="spellStart"/>
      <w:r w:rsidRPr="00AD1227">
        <w:rPr>
          <w:rFonts w:ascii="Times New Roman" w:eastAsia="Times New Roman" w:hAnsi="Times New Roman" w:cs="Times New Roman"/>
          <w:color w:val="000000"/>
          <w:sz w:val="20"/>
          <w:szCs w:val="20"/>
        </w:rPr>
        <w:t>Winayh</w:t>
      </w:r>
      <w:proofErr w:type="spellEnd"/>
      <w:r w:rsidRPr="00AD1227">
        <w:rPr>
          <w:rFonts w:ascii="Times New Roman" w:eastAsia="Times New Roman" w:hAnsi="Times New Roman" w:cs="Times New Roman"/>
          <w:color w:val="000000"/>
          <w:sz w:val="20"/>
          <w:szCs w:val="20"/>
        </w:rPr>
        <w:t xml:space="preserve"> Bay NAWCA proposals and is located in the Atlantic Coast Joint Venture’s Santee, Lynches and Upper Pee Dee, Upper </w:t>
      </w:r>
      <w:proofErr w:type="spellStart"/>
      <w:r w:rsidRPr="00AD1227">
        <w:rPr>
          <w:rFonts w:ascii="Times New Roman" w:eastAsia="Times New Roman" w:hAnsi="Times New Roman" w:cs="Times New Roman"/>
          <w:color w:val="000000"/>
          <w:sz w:val="20"/>
          <w:szCs w:val="20"/>
        </w:rPr>
        <w:t>Waccamaw</w:t>
      </w:r>
      <w:proofErr w:type="spellEnd"/>
      <w:r w:rsidRPr="00AD1227">
        <w:rPr>
          <w:rFonts w:ascii="Times New Roman" w:eastAsia="Times New Roman" w:hAnsi="Times New Roman" w:cs="Times New Roman"/>
          <w:color w:val="000000"/>
          <w:sz w:val="20"/>
          <w:szCs w:val="20"/>
        </w:rPr>
        <w:t xml:space="preserve">, </w:t>
      </w:r>
      <w:proofErr w:type="spellStart"/>
      <w:r w:rsidRPr="00AD1227">
        <w:rPr>
          <w:rFonts w:ascii="Times New Roman" w:eastAsia="Times New Roman" w:hAnsi="Times New Roman" w:cs="Times New Roman"/>
          <w:color w:val="000000"/>
          <w:sz w:val="20"/>
          <w:szCs w:val="20"/>
        </w:rPr>
        <w:t>Winyah</w:t>
      </w:r>
      <w:proofErr w:type="spellEnd"/>
      <w:r w:rsidRPr="00AD1227">
        <w:rPr>
          <w:rFonts w:ascii="Times New Roman" w:eastAsia="Times New Roman" w:hAnsi="Times New Roman" w:cs="Times New Roman"/>
          <w:color w:val="000000"/>
          <w:sz w:val="20"/>
          <w:szCs w:val="20"/>
        </w:rPr>
        <w:t xml:space="preserve"> Bay and Little Pee Dee-Lumber River Waterfowl Focus Areas and significantly contributes to the goals of the national and regional bird conservation plans.  Phase I will protect five tracts, totaling 3,730 acres, including 2,951 wetland acres and 780 acres of associated uplands to benefit breeding, migrating, and wintering birds in accordance with the recommendations of South Atlantic Migratory Bird Initiative (SAMBI).   </w:t>
      </w:r>
    </w:p>
    <w:p w14:paraId="728E76DA" w14:textId="77777777" w:rsidR="00AD1227" w:rsidRPr="00AD1227" w:rsidRDefault="00AD1227" w:rsidP="00AD1227">
      <w:pPr>
        <w:widowControl w:val="0"/>
        <w:shd w:val="clear" w:color="auto" w:fill="FFFFFF"/>
        <w:rPr>
          <w:rFonts w:ascii="Times New Roman" w:eastAsia="Times New Roman" w:hAnsi="Times New Roman" w:cs="Times New Roman"/>
          <w:color w:val="000000"/>
          <w:sz w:val="20"/>
          <w:szCs w:val="20"/>
        </w:rPr>
      </w:pPr>
    </w:p>
    <w:p w14:paraId="5E727923" w14:textId="77777777" w:rsidR="00AD1227" w:rsidRPr="00AD1227" w:rsidRDefault="00AD1227" w:rsidP="00AD1227">
      <w:pPr>
        <w:rPr>
          <w:rFonts w:ascii="Times New Roman" w:eastAsia="Times New Roman" w:hAnsi="Times New Roman" w:cs="Times New Roman"/>
          <w:i/>
          <w:sz w:val="20"/>
          <w:szCs w:val="20"/>
        </w:rPr>
      </w:pPr>
      <w:r w:rsidRPr="00AD1227">
        <w:rPr>
          <w:rFonts w:ascii="Times New Roman" w:eastAsia="Times New Roman" w:hAnsi="Times New Roman" w:cs="Times New Roman"/>
          <w:i/>
          <w:sz w:val="20"/>
          <w:szCs w:val="20"/>
        </w:rPr>
        <w:t xml:space="preserve">South Carolina </w:t>
      </w:r>
      <w:proofErr w:type="spellStart"/>
      <w:r w:rsidRPr="00AD1227">
        <w:rPr>
          <w:rFonts w:ascii="Times New Roman" w:eastAsia="Times New Roman" w:hAnsi="Times New Roman" w:cs="Times New Roman"/>
          <w:i/>
          <w:sz w:val="20"/>
          <w:szCs w:val="20"/>
        </w:rPr>
        <w:t>Lowcountry</w:t>
      </w:r>
      <w:proofErr w:type="spellEnd"/>
      <w:r w:rsidRPr="00AD1227">
        <w:rPr>
          <w:rFonts w:ascii="Times New Roman" w:eastAsia="Times New Roman" w:hAnsi="Times New Roman" w:cs="Times New Roman"/>
          <w:i/>
          <w:sz w:val="20"/>
          <w:szCs w:val="20"/>
        </w:rPr>
        <w:t xml:space="preserve"> Wetlands Initiative II</w:t>
      </w:r>
    </w:p>
    <w:p w14:paraId="689E1BF0" w14:textId="77777777" w:rsidR="00AD1227" w:rsidRPr="00AD1227" w:rsidRDefault="00AD1227" w:rsidP="00AD12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0"/>
          <w:szCs w:val="20"/>
        </w:rPr>
      </w:pPr>
      <w:r w:rsidRPr="00AD1227">
        <w:rPr>
          <w:rFonts w:ascii="Times New Roman" w:eastAsia="Times New Roman" w:hAnsi="Times New Roman" w:cs="Times New Roman"/>
          <w:b/>
          <w:i/>
          <w:sz w:val="20"/>
          <w:szCs w:val="20"/>
        </w:rPr>
        <w:t>Grant Request:</w:t>
      </w:r>
      <w:r w:rsidRPr="00AD1227">
        <w:rPr>
          <w:rFonts w:ascii="Times New Roman" w:eastAsia="Times New Roman" w:hAnsi="Times New Roman" w:cs="Times New Roman"/>
          <w:i/>
          <w:sz w:val="20"/>
          <w:szCs w:val="20"/>
        </w:rPr>
        <w:t xml:space="preserve">  $1,000,000</w:t>
      </w:r>
      <w:r w:rsidRPr="00AD1227">
        <w:rPr>
          <w:rFonts w:ascii="Times New Roman" w:eastAsia="Times New Roman" w:hAnsi="Times New Roman" w:cs="Times New Roman"/>
          <w:i/>
          <w:sz w:val="20"/>
          <w:szCs w:val="20"/>
        </w:rPr>
        <w:tab/>
      </w:r>
      <w:r w:rsidRPr="00AD1227">
        <w:rPr>
          <w:rFonts w:ascii="Times New Roman" w:eastAsia="Times New Roman" w:hAnsi="Times New Roman" w:cs="Times New Roman"/>
          <w:b/>
          <w:i/>
          <w:sz w:val="20"/>
          <w:szCs w:val="20"/>
        </w:rPr>
        <w:t xml:space="preserve">Non-Federal Partner Contributions:  </w:t>
      </w:r>
      <w:r w:rsidRPr="00AD1227">
        <w:rPr>
          <w:rFonts w:ascii="Times New Roman" w:eastAsia="Times New Roman" w:hAnsi="Times New Roman" w:cs="Times New Roman"/>
          <w:i/>
          <w:sz w:val="20"/>
          <w:szCs w:val="20"/>
        </w:rPr>
        <w:t>$5,580,822</w:t>
      </w:r>
    </w:p>
    <w:p w14:paraId="14A2B96E" w14:textId="77777777" w:rsidR="00AD1227" w:rsidRPr="00AD1227" w:rsidRDefault="00AD1227" w:rsidP="00AD1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i/>
          <w:sz w:val="20"/>
          <w:szCs w:val="20"/>
        </w:rPr>
      </w:pPr>
      <w:r w:rsidRPr="00AD1227">
        <w:rPr>
          <w:rFonts w:ascii="Times New Roman" w:eastAsia="Times New Roman" w:hAnsi="Times New Roman" w:cs="Times New Roman"/>
          <w:b/>
          <w:i/>
          <w:sz w:val="20"/>
          <w:szCs w:val="20"/>
        </w:rPr>
        <w:t>Acres:</w:t>
      </w:r>
      <w:r w:rsidRPr="00AD1227">
        <w:rPr>
          <w:rFonts w:ascii="Times New Roman" w:eastAsia="Times New Roman" w:hAnsi="Times New Roman" w:cs="Times New Roman"/>
          <w:i/>
          <w:sz w:val="20"/>
          <w:szCs w:val="20"/>
        </w:rPr>
        <w:t xml:space="preserve">  2,251(P) 2,844 (E)</w:t>
      </w:r>
    </w:p>
    <w:p w14:paraId="1164A45A" w14:textId="41B07260" w:rsidR="00AD1227" w:rsidRPr="00626643" w:rsidRDefault="00AD1227" w:rsidP="00AD1227">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sz w:val="20"/>
          <w:szCs w:val="20"/>
        </w:rPr>
        <w:t xml:space="preserve">DU established the South Carolina </w:t>
      </w:r>
      <w:proofErr w:type="spellStart"/>
      <w:r w:rsidRPr="00626643">
        <w:rPr>
          <w:rFonts w:ascii="Times New Roman" w:eastAsia="Times New Roman" w:hAnsi="Times New Roman" w:cs="Times New Roman"/>
          <w:sz w:val="20"/>
          <w:szCs w:val="20"/>
        </w:rPr>
        <w:t>Lowcountry</w:t>
      </w:r>
      <w:proofErr w:type="spellEnd"/>
      <w:r w:rsidRPr="00626643">
        <w:rPr>
          <w:rFonts w:ascii="Times New Roman" w:eastAsia="Times New Roman" w:hAnsi="Times New Roman" w:cs="Times New Roman"/>
          <w:sz w:val="20"/>
          <w:szCs w:val="20"/>
        </w:rPr>
        <w:t xml:space="preserve"> Initiative over 20 years ago to curtail the continuing loss of important wetland habitat. The Initiative is a </w:t>
      </w:r>
      <w:proofErr w:type="gramStart"/>
      <w:r w:rsidRPr="00626643">
        <w:rPr>
          <w:rFonts w:ascii="Times New Roman" w:eastAsia="Times New Roman" w:hAnsi="Times New Roman" w:cs="Times New Roman"/>
          <w:sz w:val="20"/>
          <w:szCs w:val="20"/>
        </w:rPr>
        <w:t>nationally-recognized</w:t>
      </w:r>
      <w:proofErr w:type="gramEnd"/>
      <w:r w:rsidRPr="00626643">
        <w:rPr>
          <w:rFonts w:ascii="Times New Roman" w:eastAsia="Times New Roman" w:hAnsi="Times New Roman" w:cs="Times New Roman"/>
          <w:sz w:val="20"/>
          <w:szCs w:val="20"/>
        </w:rPr>
        <w:t xml:space="preserve"> wetlands conservation effort that covers 3 million acres across 14 coastal counties in cooperation with the goals of the </w:t>
      </w:r>
      <w:r w:rsidRPr="00626643">
        <w:rPr>
          <w:rFonts w:ascii="Times New Roman" w:eastAsia="Times New Roman" w:hAnsi="Times New Roman" w:cs="Times New Roman"/>
          <w:i/>
          <w:sz w:val="20"/>
          <w:szCs w:val="20"/>
        </w:rPr>
        <w:t>North American Waterfowl Management Plan</w:t>
      </w:r>
      <w:r w:rsidRPr="00626643">
        <w:rPr>
          <w:rFonts w:ascii="Times New Roman" w:eastAsia="Times New Roman" w:hAnsi="Times New Roman" w:cs="Times New Roman"/>
          <w:sz w:val="20"/>
          <w:szCs w:val="20"/>
        </w:rPr>
        <w:t xml:space="preserve">.  The Initiative seeks to protect, enhance, and restore important wetlands and uplands located in six focus areas.  Since its inception, DU and partners have worked through the </w:t>
      </w:r>
      <w:proofErr w:type="spellStart"/>
      <w:r w:rsidRPr="00626643">
        <w:rPr>
          <w:rFonts w:ascii="Times New Roman" w:eastAsia="Times New Roman" w:hAnsi="Times New Roman" w:cs="Times New Roman"/>
          <w:sz w:val="20"/>
          <w:szCs w:val="20"/>
        </w:rPr>
        <w:t>Lowcountry</w:t>
      </w:r>
      <w:proofErr w:type="spellEnd"/>
      <w:r w:rsidRPr="00626643">
        <w:rPr>
          <w:rFonts w:ascii="Times New Roman" w:eastAsia="Times New Roman" w:hAnsi="Times New Roman" w:cs="Times New Roman"/>
          <w:sz w:val="20"/>
          <w:szCs w:val="20"/>
        </w:rPr>
        <w:t xml:space="preserve"> Initiative to protect over 109,000 acres of habitat using conservation easements on private lands. The perpetual protection of large, undeveloped upland and wetland ecosystems on private lands benefits waterfowl, wading birds, shorebirds, songbirds and other native species and also protects the natural landscapes and the outdoor heritage that is part of the </w:t>
      </w:r>
      <w:proofErr w:type="spellStart"/>
      <w:r w:rsidRPr="00626643">
        <w:rPr>
          <w:rFonts w:ascii="Times New Roman" w:eastAsia="Times New Roman" w:hAnsi="Times New Roman" w:cs="Times New Roman"/>
          <w:sz w:val="20"/>
          <w:szCs w:val="20"/>
        </w:rPr>
        <w:t>Lowcountry</w:t>
      </w:r>
      <w:proofErr w:type="spellEnd"/>
      <w:r w:rsidRPr="00626643">
        <w:rPr>
          <w:rFonts w:ascii="Times New Roman" w:eastAsia="Times New Roman" w:hAnsi="Times New Roman" w:cs="Times New Roman"/>
          <w:sz w:val="20"/>
          <w:szCs w:val="20"/>
        </w:rPr>
        <w:t xml:space="preserve"> way of life.  DU and partners have recently shifted the Initiative’s focus to restoring and enhancing wetlands in coastal South Carolina on public and private lands.  Six enhancement projects and four acquisition projects will permanently protect 2,251 acres of important wetland and associated upland habitats on private land through conservation easements and will enhance managed wetlands on 2,844 acres on two state wildlife management areas, two non-profit preserves, one conservation easement and a federal refuge.</w:t>
      </w:r>
    </w:p>
    <w:p w14:paraId="47DCC348" w14:textId="77777777" w:rsidR="00AD1227" w:rsidRPr="00626643" w:rsidRDefault="00AD1227" w:rsidP="00B864EC">
      <w:pPr>
        <w:rPr>
          <w:rFonts w:ascii="Times New Roman" w:eastAsia="Times New Roman" w:hAnsi="Times New Roman" w:cs="Times New Roman"/>
          <w:b/>
          <w:color w:val="943634" w:themeColor="accent2" w:themeShade="BF"/>
          <w:sz w:val="20"/>
          <w:szCs w:val="20"/>
        </w:rPr>
      </w:pPr>
    </w:p>
    <w:p w14:paraId="03B990AD" w14:textId="77777777" w:rsidR="001D0D53" w:rsidRPr="00626643" w:rsidRDefault="001D0D53" w:rsidP="00B864EC">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Virginia</w:t>
      </w:r>
    </w:p>
    <w:p w14:paraId="00EFE9A9" w14:textId="77777777" w:rsidR="00B864EC" w:rsidRPr="00626643" w:rsidRDefault="00B864EC" w:rsidP="00B864EC">
      <w:pPr>
        <w:rPr>
          <w:rFonts w:ascii="Times New Roman" w:eastAsia="Times New Roman" w:hAnsi="Times New Roman" w:cs="Times New Roman"/>
          <w:sz w:val="20"/>
          <w:szCs w:val="20"/>
        </w:rPr>
      </w:pPr>
      <w:r w:rsidRPr="00626643">
        <w:rPr>
          <w:rFonts w:ascii="Times New Roman" w:eastAsia="Times New Roman" w:hAnsi="Times New Roman" w:cs="Times New Roman"/>
          <w:i/>
          <w:sz w:val="20"/>
          <w:szCs w:val="20"/>
        </w:rPr>
        <w:t>Southern Tip Ecological Partnership IV</w:t>
      </w:r>
    </w:p>
    <w:p w14:paraId="0EE39D56" w14:textId="77777777" w:rsidR="00B864EC" w:rsidRPr="00626643" w:rsidRDefault="00B864EC" w:rsidP="00B864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0"/>
          <w:szCs w:val="20"/>
        </w:rPr>
      </w:pPr>
      <w:r w:rsidRPr="00626643">
        <w:rPr>
          <w:rFonts w:ascii="Times New Roman" w:eastAsia="Times New Roman" w:hAnsi="Times New Roman" w:cs="Times New Roman"/>
          <w:b/>
          <w:i/>
          <w:sz w:val="20"/>
          <w:szCs w:val="20"/>
        </w:rPr>
        <w:t>Grant Request:</w:t>
      </w:r>
      <w:r w:rsidRPr="00626643">
        <w:rPr>
          <w:rFonts w:ascii="Times New Roman" w:eastAsia="Times New Roman" w:hAnsi="Times New Roman" w:cs="Times New Roman"/>
          <w:i/>
          <w:sz w:val="20"/>
          <w:szCs w:val="20"/>
        </w:rPr>
        <w:t xml:space="preserve">  $254,961 </w:t>
      </w:r>
      <w:r w:rsidRPr="00626643">
        <w:rPr>
          <w:rFonts w:ascii="Times New Roman" w:eastAsia="Times New Roman" w:hAnsi="Times New Roman" w:cs="Times New Roman"/>
          <w:i/>
          <w:sz w:val="20"/>
          <w:szCs w:val="20"/>
        </w:rPr>
        <w:tab/>
      </w:r>
      <w:r w:rsidRPr="00626643">
        <w:rPr>
          <w:rFonts w:ascii="Times New Roman" w:eastAsia="Times New Roman" w:hAnsi="Times New Roman" w:cs="Times New Roman"/>
          <w:b/>
          <w:i/>
          <w:sz w:val="20"/>
          <w:szCs w:val="20"/>
        </w:rPr>
        <w:t>Non-Federal Partner Contributions:</w:t>
      </w:r>
      <w:r w:rsidRPr="00626643">
        <w:rPr>
          <w:rFonts w:ascii="Times New Roman" w:eastAsia="Times New Roman" w:hAnsi="Times New Roman" w:cs="Times New Roman"/>
          <w:sz w:val="20"/>
          <w:szCs w:val="20"/>
        </w:rPr>
        <w:t xml:space="preserve">  </w:t>
      </w:r>
      <w:r w:rsidRPr="00626643">
        <w:rPr>
          <w:rFonts w:ascii="Times New Roman" w:eastAsia="Times New Roman" w:hAnsi="Times New Roman" w:cs="Times New Roman"/>
          <w:i/>
          <w:sz w:val="20"/>
          <w:szCs w:val="20"/>
        </w:rPr>
        <w:t>$751,000</w:t>
      </w:r>
      <w:r w:rsidRPr="00626643">
        <w:rPr>
          <w:rFonts w:ascii="Times New Roman" w:eastAsia="Times New Roman" w:hAnsi="Times New Roman" w:cs="Times New Roman"/>
          <w:i/>
          <w:sz w:val="20"/>
          <w:szCs w:val="20"/>
        </w:rPr>
        <w:tab/>
      </w:r>
    </w:p>
    <w:p w14:paraId="4D17B4C6" w14:textId="77777777" w:rsidR="00B864EC" w:rsidRPr="00626643" w:rsidRDefault="00B864EC" w:rsidP="00B86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i/>
          <w:sz w:val="20"/>
          <w:szCs w:val="20"/>
        </w:rPr>
      </w:pPr>
      <w:r w:rsidRPr="00626643">
        <w:rPr>
          <w:rFonts w:ascii="Times New Roman" w:eastAsia="Times New Roman" w:hAnsi="Times New Roman" w:cs="Times New Roman"/>
          <w:b/>
          <w:i/>
          <w:sz w:val="20"/>
          <w:szCs w:val="20"/>
        </w:rPr>
        <w:t>Acres:</w:t>
      </w:r>
      <w:r w:rsidRPr="00626643">
        <w:rPr>
          <w:rFonts w:ascii="Times New Roman" w:eastAsia="Times New Roman" w:hAnsi="Times New Roman" w:cs="Times New Roman"/>
          <w:i/>
          <w:sz w:val="20"/>
          <w:szCs w:val="20"/>
        </w:rPr>
        <w:t xml:space="preserve"> 461(P)</w:t>
      </w:r>
    </w:p>
    <w:p w14:paraId="217EEEAE" w14:textId="77777777" w:rsidR="00B864EC" w:rsidRPr="00626643" w:rsidRDefault="00B864EC" w:rsidP="004319E2">
      <w:pPr>
        <w:widowControl w:val="0"/>
        <w:shd w:val="clear" w:color="auto" w:fill="FFFFFF"/>
        <w:rPr>
          <w:rFonts w:ascii="Times New Roman" w:eastAsia="Times New Roman" w:hAnsi="Times New Roman" w:cs="Times New Roman"/>
          <w:color w:val="000000"/>
          <w:sz w:val="20"/>
          <w:szCs w:val="20"/>
        </w:rPr>
      </w:pPr>
      <w:r w:rsidRPr="00626643">
        <w:rPr>
          <w:rFonts w:ascii="Times New Roman" w:eastAsia="Times New Roman" w:hAnsi="Times New Roman" w:cs="Times New Roman"/>
          <w:color w:val="000000"/>
          <w:sz w:val="20"/>
          <w:szCs w:val="20"/>
        </w:rPr>
        <w:t>Representing the</w:t>
      </w:r>
      <w:r w:rsidRPr="00626643">
        <w:rPr>
          <w:rFonts w:ascii="Times New Roman" w:eastAsia="Times New Roman" w:hAnsi="Times New Roman" w:cs="Times New Roman"/>
          <w:sz w:val="20"/>
          <w:szCs w:val="20"/>
        </w:rPr>
        <w:t xml:space="preserve"> fourth step in a legacy of cooperative efforts among partners working together to conserve migratory bird habitat in the Southern Tip of the Delmarva Peninsula, STEP-IV is focused on protecting migratory bird habitat located on and close to the shorelines of the Chesapeake Bay and its coastal islands.  The objective is to protect the availability, quality, and security of migratory bird habitat by protecting 460.8 acres of critical existing habitat.  Habitat protection goals will be achieved through fee acquisition of Savage Island, a key island that essentially “fills the donut” of protected properties around the Beasley Bay area of the Chesapeake Bay, and protection through a conservation easement donation on Shepherd’s Plain Farm on </w:t>
      </w:r>
      <w:proofErr w:type="spellStart"/>
      <w:r w:rsidRPr="00626643">
        <w:rPr>
          <w:rFonts w:ascii="Times New Roman" w:eastAsia="Times New Roman" w:hAnsi="Times New Roman" w:cs="Times New Roman"/>
          <w:sz w:val="20"/>
          <w:szCs w:val="20"/>
        </w:rPr>
        <w:t>Nandua</w:t>
      </w:r>
      <w:proofErr w:type="spellEnd"/>
      <w:r w:rsidRPr="00626643">
        <w:rPr>
          <w:rFonts w:ascii="Times New Roman" w:eastAsia="Times New Roman" w:hAnsi="Times New Roman" w:cs="Times New Roman"/>
          <w:sz w:val="20"/>
          <w:szCs w:val="20"/>
        </w:rPr>
        <w:t xml:space="preserve"> Creek, a tributary of the Bay</w:t>
      </w:r>
      <w:r w:rsidRPr="00626643">
        <w:rPr>
          <w:rFonts w:ascii="Times New Roman" w:eastAsia="Times New Roman" w:hAnsi="Times New Roman" w:cs="Times New Roman"/>
          <w:color w:val="000000"/>
          <w:sz w:val="20"/>
          <w:szCs w:val="20"/>
        </w:rPr>
        <w:t xml:space="preserve">.  </w:t>
      </w:r>
      <w:proofErr w:type="gramStart"/>
      <w:r w:rsidRPr="00626643">
        <w:rPr>
          <w:rFonts w:ascii="Times New Roman" w:eastAsia="Times New Roman" w:hAnsi="Times New Roman" w:cs="Times New Roman"/>
          <w:sz w:val="20"/>
          <w:szCs w:val="20"/>
        </w:rPr>
        <w:t>These properties harbor wetlands and forested waterfront habitats of exceptional conservation value.</w:t>
      </w:r>
      <w:proofErr w:type="gramEnd"/>
      <w:r w:rsidRPr="00626643">
        <w:rPr>
          <w:rFonts w:ascii="Times New Roman" w:eastAsia="Times New Roman" w:hAnsi="Times New Roman" w:cs="Times New Roman"/>
          <w:sz w:val="20"/>
          <w:szCs w:val="20"/>
        </w:rPr>
        <w:t xml:space="preserve">  </w:t>
      </w:r>
      <w:r w:rsidRPr="00626643">
        <w:rPr>
          <w:rFonts w:ascii="Times New Roman" w:eastAsia="Times New Roman" w:hAnsi="Times New Roman" w:cs="Times New Roman"/>
          <w:color w:val="000000"/>
          <w:sz w:val="20"/>
          <w:szCs w:val="20"/>
        </w:rPr>
        <w:t xml:space="preserve">The proposed land acquisition and all of the protection work is located within the Accomack County portion of the Eastern Shore Bayside Sub-Focus Area and will deliver unquestionable benefits to many wetland-dependent migratory birds with special conservation priority or federally threatened/endangered status such as American Black Duck, Northern Pintail, </w:t>
      </w:r>
      <w:proofErr w:type="spellStart"/>
      <w:r w:rsidRPr="00626643">
        <w:rPr>
          <w:rFonts w:ascii="Times New Roman" w:eastAsia="Times New Roman" w:hAnsi="Times New Roman" w:cs="Times New Roman"/>
          <w:color w:val="000000"/>
          <w:sz w:val="20"/>
          <w:szCs w:val="20"/>
        </w:rPr>
        <w:t>Scaup</w:t>
      </w:r>
      <w:proofErr w:type="spellEnd"/>
      <w:r w:rsidRPr="00626643">
        <w:rPr>
          <w:rFonts w:ascii="Times New Roman" w:eastAsia="Times New Roman" w:hAnsi="Times New Roman" w:cs="Times New Roman"/>
          <w:color w:val="000000"/>
          <w:sz w:val="20"/>
          <w:szCs w:val="20"/>
        </w:rPr>
        <w:t xml:space="preserve">, Piping Plover, Wilson’s Plover, American Oystercatcher, </w:t>
      </w:r>
      <w:proofErr w:type="spellStart"/>
      <w:r w:rsidRPr="00626643">
        <w:rPr>
          <w:rFonts w:ascii="Times New Roman" w:eastAsia="Times New Roman" w:hAnsi="Times New Roman" w:cs="Times New Roman"/>
          <w:color w:val="000000"/>
          <w:sz w:val="20"/>
          <w:szCs w:val="20"/>
        </w:rPr>
        <w:t>Whimbrel</w:t>
      </w:r>
      <w:proofErr w:type="spellEnd"/>
      <w:r w:rsidRPr="00626643">
        <w:rPr>
          <w:rFonts w:ascii="Times New Roman" w:eastAsia="Times New Roman" w:hAnsi="Times New Roman" w:cs="Times New Roman"/>
          <w:color w:val="000000"/>
          <w:sz w:val="20"/>
          <w:szCs w:val="20"/>
        </w:rPr>
        <w:t>, Red Knot, American Woodcock, Least tern, Black Skimmer, and Saltmarsh Sparrow</w:t>
      </w:r>
    </w:p>
    <w:p w14:paraId="1D9743CF" w14:textId="77777777" w:rsidR="00B864EC" w:rsidRPr="00626643" w:rsidRDefault="00B864EC">
      <w:pPr>
        <w:rPr>
          <w:sz w:val="20"/>
          <w:szCs w:val="20"/>
        </w:rPr>
      </w:pPr>
    </w:p>
    <w:p w14:paraId="4F111153" w14:textId="77777777" w:rsidR="00AB5F1C" w:rsidRPr="00626643" w:rsidRDefault="00B864EC" w:rsidP="004319E2">
      <w:pPr>
        <w:jc w:val="center"/>
        <w:rPr>
          <w:b/>
          <w:color w:val="4F6228" w:themeColor="accent3" w:themeShade="80"/>
          <w:sz w:val="20"/>
          <w:szCs w:val="20"/>
        </w:rPr>
      </w:pPr>
      <w:r w:rsidRPr="00626643">
        <w:rPr>
          <w:b/>
          <w:color w:val="4F6228" w:themeColor="accent3" w:themeShade="80"/>
          <w:sz w:val="20"/>
          <w:szCs w:val="20"/>
        </w:rPr>
        <w:t>Small Grants</w:t>
      </w:r>
    </w:p>
    <w:p w14:paraId="5CD26EAC" w14:textId="77777777" w:rsidR="00BD6632" w:rsidRPr="00626643" w:rsidRDefault="00BD6632" w:rsidP="00BD6632">
      <w:pPr>
        <w:rPr>
          <w:rFonts w:ascii="Times New Roman" w:eastAsia="Times New Roman" w:hAnsi="Times New Roman" w:cs="Times New Roman"/>
          <w:b/>
          <w:color w:val="943634" w:themeColor="accent2" w:themeShade="BF"/>
          <w:sz w:val="20"/>
          <w:szCs w:val="20"/>
        </w:rPr>
      </w:pPr>
    </w:p>
    <w:p w14:paraId="0FECAE4E" w14:textId="77777777" w:rsidR="00BD6632" w:rsidRPr="00626643" w:rsidRDefault="00BD6632" w:rsidP="00BD6632">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Connecticut</w:t>
      </w:r>
    </w:p>
    <w:p w14:paraId="05E79672"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i/>
          <w:sz w:val="20"/>
          <w:szCs w:val="20"/>
        </w:rPr>
      </w:pPr>
      <w:r w:rsidRPr="00626643">
        <w:rPr>
          <w:rFonts w:ascii="Times New Roman" w:eastAsia="Times New Roman" w:hAnsi="Times New Roman" w:cs="Times New Roman"/>
          <w:i/>
          <w:sz w:val="20"/>
          <w:szCs w:val="20"/>
        </w:rPr>
        <w:t xml:space="preserve">Bell Cedar Swamp Purchase by </w:t>
      </w:r>
      <w:proofErr w:type="spellStart"/>
      <w:r w:rsidRPr="00626643">
        <w:rPr>
          <w:rFonts w:ascii="Times New Roman" w:eastAsia="Times New Roman" w:hAnsi="Times New Roman" w:cs="Times New Roman"/>
          <w:i/>
          <w:sz w:val="20"/>
          <w:szCs w:val="20"/>
        </w:rPr>
        <w:t>Avalonia</w:t>
      </w:r>
      <w:proofErr w:type="spellEnd"/>
      <w:r w:rsidRPr="00626643">
        <w:rPr>
          <w:rFonts w:ascii="Times New Roman" w:eastAsia="Times New Roman" w:hAnsi="Times New Roman" w:cs="Times New Roman"/>
          <w:i/>
          <w:sz w:val="20"/>
          <w:szCs w:val="20"/>
        </w:rPr>
        <w:t xml:space="preserve"> Land Conservancy, Inc.</w:t>
      </w:r>
    </w:p>
    <w:p w14:paraId="2083380E"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b/>
          <w:sz w:val="20"/>
          <w:szCs w:val="20"/>
        </w:rPr>
        <w:t xml:space="preserve">Acres:  </w:t>
      </w:r>
      <w:r w:rsidRPr="00626643">
        <w:rPr>
          <w:rFonts w:ascii="Times New Roman" w:eastAsia="Times New Roman" w:hAnsi="Times New Roman" w:cs="Times New Roman"/>
          <w:sz w:val="20"/>
          <w:szCs w:val="20"/>
        </w:rPr>
        <w:t xml:space="preserve">73 (P) </w:t>
      </w:r>
    </w:p>
    <w:p w14:paraId="650A441B" w14:textId="556EFC83"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sz w:val="20"/>
          <w:szCs w:val="20"/>
        </w:rPr>
      </w:pPr>
      <w:r w:rsidRPr="00626643">
        <w:rPr>
          <w:rFonts w:ascii="Times New Roman" w:eastAsia="Times New Roman" w:hAnsi="Times New Roman" w:cs="Times New Roman"/>
          <w:sz w:val="20"/>
          <w:szCs w:val="20"/>
        </w:rPr>
        <w:t xml:space="preserve">This small grant request will acquire 73 acres of Atlantic White Cedar habitat, a rare and imperiled natural community in Connecticut and most of the eastern United States.  The property is under threat of timber harvest, illegal dumping and filling, and if acquired, will greatly add to a larger protected landscape in the state.  </w:t>
      </w:r>
    </w:p>
    <w:p w14:paraId="55E3A38A" w14:textId="77777777" w:rsidR="00BD6632" w:rsidRPr="00626643" w:rsidRDefault="00BD6632" w:rsidP="00BD6632">
      <w:pPr>
        <w:rPr>
          <w:rFonts w:ascii="Times New Roman" w:eastAsia="Times New Roman" w:hAnsi="Times New Roman" w:cs="Times New Roman"/>
          <w:b/>
          <w:color w:val="943634" w:themeColor="accent2" w:themeShade="BF"/>
          <w:sz w:val="20"/>
          <w:szCs w:val="20"/>
        </w:rPr>
      </w:pPr>
    </w:p>
    <w:p w14:paraId="1905B5E9" w14:textId="77777777" w:rsidR="00BD6632" w:rsidRPr="00626643" w:rsidRDefault="00BD6632" w:rsidP="00BD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Florida</w:t>
      </w:r>
    </w:p>
    <w:p w14:paraId="0B2057C8"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0"/>
          <w:szCs w:val="20"/>
        </w:rPr>
      </w:pPr>
      <w:r w:rsidRPr="00626643">
        <w:rPr>
          <w:rFonts w:ascii="Times New Roman" w:eastAsia="Times New Roman" w:hAnsi="Times New Roman" w:cs="Times New Roman"/>
          <w:i/>
          <w:sz w:val="20"/>
          <w:szCs w:val="20"/>
        </w:rPr>
        <w:t>Critical Bird Habitat Restoration in the NWRs of the Indian River Lagoon</w:t>
      </w:r>
    </w:p>
    <w:p w14:paraId="72D4469B"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b/>
          <w:sz w:val="20"/>
          <w:szCs w:val="20"/>
        </w:rPr>
        <w:t>Acres:</w:t>
      </w:r>
      <w:r w:rsidRPr="00626643">
        <w:rPr>
          <w:rFonts w:ascii="Times New Roman" w:eastAsia="Times New Roman" w:hAnsi="Times New Roman" w:cs="Times New Roman"/>
          <w:sz w:val="20"/>
          <w:szCs w:val="20"/>
        </w:rPr>
        <w:t xml:space="preserve">  40 (R)</w:t>
      </w:r>
    </w:p>
    <w:p w14:paraId="54A595EE" w14:textId="1DDA0063"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 xml:space="preserve">This proposal seeks to restore 40 acres of habitat on federal and state lands by eradication of Brazilian Pepper and replanting to native mangroves and </w:t>
      </w:r>
      <w:proofErr w:type="spellStart"/>
      <w:r w:rsidRPr="00626643">
        <w:rPr>
          <w:rFonts w:ascii="Times New Roman" w:eastAsia="Times New Roman" w:hAnsi="Times New Roman" w:cs="Times New Roman"/>
          <w:sz w:val="20"/>
          <w:szCs w:val="20"/>
        </w:rPr>
        <w:t>cordgrass</w:t>
      </w:r>
      <w:proofErr w:type="spellEnd"/>
      <w:r w:rsidRPr="00626643">
        <w:rPr>
          <w:rFonts w:ascii="Times New Roman" w:eastAsia="Times New Roman" w:hAnsi="Times New Roman" w:cs="Times New Roman"/>
          <w:sz w:val="20"/>
          <w:szCs w:val="20"/>
        </w:rPr>
        <w:t xml:space="preserve">.  The Indian River Lagoon is one of the most important estuaries in the US, particularly from a migratory bird standpoint. </w:t>
      </w:r>
    </w:p>
    <w:p w14:paraId="6F759B68" w14:textId="77777777" w:rsidR="00BD6632" w:rsidRPr="00626643" w:rsidRDefault="00BD6632" w:rsidP="00BD6632">
      <w:pPr>
        <w:rPr>
          <w:rFonts w:ascii="Times New Roman" w:eastAsia="Times New Roman" w:hAnsi="Times New Roman" w:cs="Times New Roman"/>
          <w:b/>
          <w:color w:val="943634" w:themeColor="accent2" w:themeShade="BF"/>
          <w:sz w:val="20"/>
          <w:szCs w:val="20"/>
        </w:rPr>
      </w:pPr>
    </w:p>
    <w:p w14:paraId="0DD7DDB8" w14:textId="77777777" w:rsidR="00BD6632" w:rsidRPr="00626643" w:rsidRDefault="00BD6632" w:rsidP="00BD6632">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Maine</w:t>
      </w:r>
    </w:p>
    <w:p w14:paraId="2D6195EA" w14:textId="77777777" w:rsidR="00BD6632" w:rsidRPr="00626643" w:rsidRDefault="00BD6632" w:rsidP="00BD6632">
      <w:pPr>
        <w:rPr>
          <w:rFonts w:ascii="Times New Roman" w:eastAsia="Times New Roman" w:hAnsi="Times New Roman" w:cs="Times New Roman"/>
          <w:i/>
          <w:sz w:val="20"/>
          <w:szCs w:val="20"/>
        </w:rPr>
      </w:pPr>
      <w:r w:rsidRPr="00626643">
        <w:rPr>
          <w:rFonts w:ascii="Times New Roman" w:eastAsia="Times New Roman" w:hAnsi="Times New Roman" w:cs="Times New Roman"/>
          <w:i/>
          <w:sz w:val="20"/>
          <w:szCs w:val="20"/>
        </w:rPr>
        <w:t>Sucker Brook West Project</w:t>
      </w:r>
    </w:p>
    <w:p w14:paraId="13C10315"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b/>
          <w:sz w:val="20"/>
          <w:szCs w:val="20"/>
        </w:rPr>
        <w:t xml:space="preserve">Acres: </w:t>
      </w:r>
      <w:r w:rsidRPr="00626643">
        <w:rPr>
          <w:rFonts w:ascii="Times New Roman" w:eastAsia="Times New Roman" w:hAnsi="Times New Roman" w:cs="Times New Roman"/>
          <w:sz w:val="20"/>
          <w:szCs w:val="20"/>
        </w:rPr>
        <w:t>139 (P)</w:t>
      </w:r>
    </w:p>
    <w:p w14:paraId="6EA004A2" w14:textId="4F4DA4CA"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This proposal seeks to protect 139 acres from development in the Sucker Brook ecosystem.  A total of 40 acres of wetlands, over a mile of brook frontage, and 99 acres of buffering uplands would be protected.  The area is important to waterfowl and other wetland associated birds, and will contribute to a larger protected landscape of 4,480 acres along the eastern and western shore of Sucker Brook, an area that is relatively undeveloped</w:t>
      </w:r>
    </w:p>
    <w:p w14:paraId="0BDEAA0C"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p>
    <w:p w14:paraId="782E571D" w14:textId="77777777" w:rsidR="00BD6632" w:rsidRPr="00626643" w:rsidRDefault="00BD6632" w:rsidP="00BD6632">
      <w:pPr>
        <w:rPr>
          <w:rFonts w:ascii="Times New Roman" w:eastAsia="Times New Roman" w:hAnsi="Times New Roman" w:cs="Times New Roman"/>
          <w:i/>
          <w:sz w:val="20"/>
          <w:szCs w:val="20"/>
        </w:rPr>
      </w:pPr>
      <w:r w:rsidRPr="00626643">
        <w:rPr>
          <w:rFonts w:ascii="Times New Roman" w:eastAsia="Times New Roman" w:hAnsi="Times New Roman" w:cs="Times New Roman"/>
          <w:i/>
          <w:sz w:val="20"/>
          <w:szCs w:val="20"/>
        </w:rPr>
        <w:t xml:space="preserve">Restoration and Enhancement of </w:t>
      </w:r>
      <w:proofErr w:type="spellStart"/>
      <w:r w:rsidRPr="00626643">
        <w:rPr>
          <w:rFonts w:ascii="Times New Roman" w:eastAsia="Times New Roman" w:hAnsi="Times New Roman" w:cs="Times New Roman"/>
          <w:i/>
          <w:sz w:val="20"/>
          <w:szCs w:val="20"/>
        </w:rPr>
        <w:t>Waterbird</w:t>
      </w:r>
      <w:proofErr w:type="spellEnd"/>
      <w:r w:rsidRPr="00626643">
        <w:rPr>
          <w:rFonts w:ascii="Times New Roman" w:eastAsia="Times New Roman" w:hAnsi="Times New Roman" w:cs="Times New Roman"/>
          <w:i/>
          <w:sz w:val="20"/>
          <w:szCs w:val="20"/>
        </w:rPr>
        <w:t xml:space="preserve"> Nesting Habitat on Maine Coastal Islands II</w:t>
      </w:r>
    </w:p>
    <w:p w14:paraId="24D0DBB0"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b/>
          <w:sz w:val="20"/>
          <w:szCs w:val="20"/>
        </w:rPr>
        <w:t>Acres:</w:t>
      </w:r>
      <w:r w:rsidRPr="00626643">
        <w:rPr>
          <w:rFonts w:ascii="Times New Roman" w:eastAsia="Times New Roman" w:hAnsi="Times New Roman" w:cs="Times New Roman"/>
          <w:sz w:val="20"/>
          <w:szCs w:val="20"/>
        </w:rPr>
        <w:t xml:space="preserve"> 16 (P)</w:t>
      </w:r>
      <w:proofErr w:type="gramStart"/>
      <w:r w:rsidRPr="00626643">
        <w:rPr>
          <w:rFonts w:ascii="Times New Roman" w:eastAsia="Times New Roman" w:hAnsi="Times New Roman" w:cs="Times New Roman"/>
          <w:sz w:val="20"/>
          <w:szCs w:val="20"/>
        </w:rPr>
        <w:t>,  17</w:t>
      </w:r>
      <w:proofErr w:type="gramEnd"/>
      <w:r w:rsidRPr="00626643">
        <w:rPr>
          <w:rFonts w:ascii="Times New Roman" w:eastAsia="Times New Roman" w:hAnsi="Times New Roman" w:cs="Times New Roman"/>
          <w:sz w:val="20"/>
          <w:szCs w:val="20"/>
        </w:rPr>
        <w:t xml:space="preserve"> (R), 1 (E)</w:t>
      </w:r>
    </w:p>
    <w:p w14:paraId="7B88B4FE" w14:textId="77777777" w:rsidR="00BD6632" w:rsidRPr="00626643" w:rsidRDefault="00BD6632" w:rsidP="00BD6632">
      <w:pPr>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 xml:space="preserve">This proposal is a phase II of a previously funded NAWCA small grant project for Maine Coastal Island NWR and other protected islands in the Gulf of Maine.  Funds would be used to protect 16 acres of </w:t>
      </w:r>
      <w:proofErr w:type="spellStart"/>
      <w:r w:rsidRPr="00626643">
        <w:rPr>
          <w:rFonts w:ascii="Times New Roman" w:eastAsia="Times New Roman" w:hAnsi="Times New Roman" w:cs="Times New Roman"/>
          <w:sz w:val="20"/>
          <w:szCs w:val="20"/>
        </w:rPr>
        <w:t>seaduck</w:t>
      </w:r>
      <w:proofErr w:type="spellEnd"/>
      <w:r w:rsidRPr="00626643">
        <w:rPr>
          <w:rFonts w:ascii="Times New Roman" w:eastAsia="Times New Roman" w:hAnsi="Times New Roman" w:cs="Times New Roman"/>
          <w:sz w:val="20"/>
          <w:szCs w:val="20"/>
        </w:rPr>
        <w:t xml:space="preserve"> and </w:t>
      </w:r>
      <w:proofErr w:type="spellStart"/>
      <w:r w:rsidRPr="00626643">
        <w:rPr>
          <w:rFonts w:ascii="Times New Roman" w:eastAsia="Times New Roman" w:hAnsi="Times New Roman" w:cs="Times New Roman"/>
          <w:sz w:val="20"/>
          <w:szCs w:val="20"/>
        </w:rPr>
        <w:t>waterbird</w:t>
      </w:r>
      <w:proofErr w:type="spellEnd"/>
      <w:r w:rsidRPr="00626643">
        <w:rPr>
          <w:rFonts w:ascii="Times New Roman" w:eastAsia="Times New Roman" w:hAnsi="Times New Roman" w:cs="Times New Roman"/>
          <w:sz w:val="20"/>
          <w:szCs w:val="20"/>
        </w:rPr>
        <w:t xml:space="preserve"> nesting and intertidal habitats on Compass Island, which is among the top 80 Nationally Significant Islands in Maine, and could produce hundreds or thousands of Common Eider each year.  The project will, through active management, restore and enhance 18 acres of prime seabird nesting habitat on five critical islands, which collectively support an extremely high proportion of the region’s population of Arctic, Roseate, and Common Terns, and a host of other high-priority species such as Common Eider and several colonial </w:t>
      </w:r>
      <w:proofErr w:type="spellStart"/>
      <w:r w:rsidRPr="00626643">
        <w:rPr>
          <w:rFonts w:ascii="Times New Roman" w:eastAsia="Times New Roman" w:hAnsi="Times New Roman" w:cs="Times New Roman"/>
          <w:sz w:val="20"/>
          <w:szCs w:val="20"/>
        </w:rPr>
        <w:t>waterbirds</w:t>
      </w:r>
      <w:proofErr w:type="spellEnd"/>
      <w:r w:rsidRPr="00626643">
        <w:rPr>
          <w:rFonts w:ascii="Times New Roman" w:eastAsia="Times New Roman" w:hAnsi="Times New Roman" w:cs="Times New Roman"/>
          <w:sz w:val="20"/>
          <w:szCs w:val="20"/>
        </w:rPr>
        <w:t xml:space="preserve"> (Atlantic Puffin, Black Guillemot, Razorbill, Common </w:t>
      </w:r>
      <w:proofErr w:type="spellStart"/>
      <w:r w:rsidRPr="00626643">
        <w:rPr>
          <w:rFonts w:ascii="Times New Roman" w:eastAsia="Times New Roman" w:hAnsi="Times New Roman" w:cs="Times New Roman"/>
          <w:sz w:val="20"/>
          <w:szCs w:val="20"/>
        </w:rPr>
        <w:t>Murre</w:t>
      </w:r>
      <w:proofErr w:type="spellEnd"/>
      <w:r w:rsidRPr="00626643">
        <w:rPr>
          <w:rFonts w:ascii="Times New Roman" w:eastAsia="Times New Roman" w:hAnsi="Times New Roman" w:cs="Times New Roman"/>
          <w:sz w:val="20"/>
          <w:szCs w:val="20"/>
        </w:rPr>
        <w:t>, Leach’s Storm Petrel, Manx Shearwater, etc.).  On a per-acre basis, there are likely few projects in the country that support such a large number of nests and the diversity of bird species on these small islands.</w:t>
      </w:r>
    </w:p>
    <w:p w14:paraId="46946E1B"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p>
    <w:p w14:paraId="4750E922" w14:textId="77777777" w:rsidR="00BD6632" w:rsidRPr="00626643" w:rsidRDefault="00BD6632" w:rsidP="00BD6632">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Maryland</w:t>
      </w:r>
    </w:p>
    <w:p w14:paraId="060CA9B4" w14:textId="77777777" w:rsidR="00BD6632" w:rsidRPr="00626643" w:rsidRDefault="00BD6632" w:rsidP="00BD6632">
      <w:pPr>
        <w:rPr>
          <w:rFonts w:ascii="Times New Roman" w:eastAsia="Times New Roman" w:hAnsi="Times New Roman" w:cs="Times New Roman"/>
          <w:i/>
          <w:sz w:val="20"/>
          <w:szCs w:val="20"/>
        </w:rPr>
      </w:pPr>
      <w:r w:rsidRPr="00626643">
        <w:rPr>
          <w:rFonts w:ascii="Times New Roman" w:eastAsia="Times New Roman" w:hAnsi="Times New Roman" w:cs="Times New Roman"/>
          <w:i/>
          <w:sz w:val="20"/>
          <w:szCs w:val="20"/>
        </w:rPr>
        <w:t>Oak Hill Conservation Easement</w:t>
      </w:r>
    </w:p>
    <w:p w14:paraId="2ED70488"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b/>
          <w:sz w:val="20"/>
          <w:szCs w:val="20"/>
        </w:rPr>
        <w:t xml:space="preserve">Acres:  </w:t>
      </w:r>
      <w:r w:rsidRPr="00626643">
        <w:rPr>
          <w:rFonts w:ascii="Times New Roman" w:eastAsia="Times New Roman" w:hAnsi="Times New Roman" w:cs="Times New Roman"/>
          <w:sz w:val="20"/>
          <w:szCs w:val="20"/>
        </w:rPr>
        <w:t>250 (P)</w:t>
      </w:r>
    </w:p>
    <w:p w14:paraId="628ED9A4" w14:textId="070334BD" w:rsidR="00BD6632"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 xml:space="preserve">This proposal seeks to protect 250 acres along the Little Patuxent River in Anne Arundel County, MD, owned by the District of Columbia.  </w:t>
      </w:r>
      <w:r w:rsidR="00516F5D">
        <w:rPr>
          <w:rFonts w:ascii="Times New Roman" w:eastAsia="Times New Roman" w:hAnsi="Times New Roman" w:cs="Times New Roman"/>
          <w:sz w:val="20"/>
          <w:szCs w:val="20"/>
        </w:rPr>
        <w:t>It is one of the largest intact-</w:t>
      </w:r>
      <w:r w:rsidRPr="00626643">
        <w:rPr>
          <w:rFonts w:ascii="Times New Roman" w:eastAsia="Times New Roman" w:hAnsi="Times New Roman" w:cs="Times New Roman"/>
          <w:sz w:val="20"/>
          <w:szCs w:val="20"/>
        </w:rPr>
        <w:t>forested wetland areas in the Little Patuxent Watershed, comprising approximately 100 acres of forested wetlands</w:t>
      </w:r>
      <w:r w:rsidR="00516F5D">
        <w:rPr>
          <w:rFonts w:ascii="Times New Roman" w:eastAsia="Times New Roman" w:hAnsi="Times New Roman" w:cs="Times New Roman"/>
          <w:sz w:val="20"/>
          <w:szCs w:val="20"/>
        </w:rPr>
        <w:t>.</w:t>
      </w:r>
    </w:p>
    <w:p w14:paraId="52E1DDB0" w14:textId="77777777" w:rsidR="00516F5D" w:rsidRPr="00626643" w:rsidRDefault="00516F5D"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p>
    <w:p w14:paraId="1D4040D9" w14:textId="77777777" w:rsidR="00BD6632" w:rsidRPr="00626643" w:rsidRDefault="00BD6632" w:rsidP="00BD6632">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Massachusetts</w:t>
      </w:r>
      <w:bookmarkStart w:id="0" w:name="_GoBack"/>
      <w:bookmarkEnd w:id="0"/>
    </w:p>
    <w:p w14:paraId="45047742" w14:textId="77777777" w:rsidR="00BD6632" w:rsidRPr="00626643" w:rsidRDefault="00BD6632" w:rsidP="00BD6632">
      <w:pPr>
        <w:rPr>
          <w:rFonts w:ascii="Times New Roman" w:eastAsia="Times New Roman" w:hAnsi="Times New Roman" w:cs="Times New Roman"/>
          <w:b/>
          <w:i/>
          <w:sz w:val="20"/>
          <w:szCs w:val="20"/>
        </w:rPr>
      </w:pPr>
      <w:r w:rsidRPr="00626643">
        <w:rPr>
          <w:rFonts w:ascii="Times New Roman" w:eastAsia="Times New Roman" w:hAnsi="Times New Roman" w:cs="Times New Roman"/>
          <w:i/>
          <w:sz w:val="20"/>
          <w:szCs w:val="20"/>
        </w:rPr>
        <w:t>Mattapoisett Riverfront</w:t>
      </w:r>
    </w:p>
    <w:p w14:paraId="5760022E"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b/>
          <w:sz w:val="20"/>
          <w:szCs w:val="20"/>
        </w:rPr>
        <w:t xml:space="preserve">Acres: </w:t>
      </w:r>
      <w:r w:rsidRPr="00626643">
        <w:rPr>
          <w:rFonts w:ascii="Times New Roman" w:eastAsia="Times New Roman" w:hAnsi="Times New Roman" w:cs="Times New Roman"/>
          <w:sz w:val="20"/>
          <w:szCs w:val="20"/>
        </w:rPr>
        <w:t>108 (P)</w:t>
      </w:r>
    </w:p>
    <w:p w14:paraId="19408B6F"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This proposal seeks to acquire 16 acres in fee title with 92 acres of donated conservation easement for the protection of 108 acres, 46 acres of wetlands with upland buffers.  This proposal is part of a much larger effort involving a wide partnership to protect over 400 acres of contiguous land along the lower Mattapoisett River.  It is an important corridor of protected land with high resource values, in a region with extremely strong development pressure.</w:t>
      </w:r>
    </w:p>
    <w:p w14:paraId="5C31EA4E" w14:textId="77777777" w:rsidR="00BD6632" w:rsidRPr="00626643" w:rsidRDefault="00BD6632" w:rsidP="00BD6632">
      <w:pPr>
        <w:rPr>
          <w:rFonts w:ascii="Times New Roman" w:eastAsia="Times New Roman" w:hAnsi="Times New Roman" w:cs="Times New Roman"/>
          <w:b/>
          <w:color w:val="943634" w:themeColor="accent2" w:themeShade="BF"/>
          <w:sz w:val="20"/>
          <w:szCs w:val="20"/>
        </w:rPr>
      </w:pPr>
    </w:p>
    <w:p w14:paraId="01F68908" w14:textId="77777777" w:rsidR="00BD6632" w:rsidRPr="00626643" w:rsidRDefault="00BD6632" w:rsidP="00BD6632">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New York</w:t>
      </w:r>
    </w:p>
    <w:p w14:paraId="69F3B173" w14:textId="77777777" w:rsidR="00BD6632" w:rsidRPr="00626643" w:rsidRDefault="00BD6632" w:rsidP="00BD6632">
      <w:pPr>
        <w:rPr>
          <w:rFonts w:ascii="Times New Roman" w:eastAsia="Times New Roman" w:hAnsi="Times New Roman" w:cs="Times New Roman"/>
          <w:i/>
          <w:sz w:val="20"/>
          <w:szCs w:val="20"/>
        </w:rPr>
      </w:pPr>
      <w:proofErr w:type="spellStart"/>
      <w:r w:rsidRPr="00626643">
        <w:rPr>
          <w:rFonts w:ascii="Times New Roman" w:eastAsia="Times New Roman" w:hAnsi="Times New Roman" w:cs="Times New Roman"/>
          <w:i/>
          <w:sz w:val="20"/>
          <w:szCs w:val="20"/>
        </w:rPr>
        <w:t>McCarn</w:t>
      </w:r>
      <w:proofErr w:type="spellEnd"/>
      <w:r w:rsidRPr="00626643">
        <w:rPr>
          <w:rFonts w:ascii="Times New Roman" w:eastAsia="Times New Roman" w:hAnsi="Times New Roman" w:cs="Times New Roman"/>
          <w:i/>
          <w:sz w:val="20"/>
          <w:szCs w:val="20"/>
        </w:rPr>
        <w:t xml:space="preserve"> Creek</w:t>
      </w:r>
    </w:p>
    <w:p w14:paraId="44EB75CD"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b/>
          <w:sz w:val="20"/>
          <w:szCs w:val="20"/>
        </w:rPr>
        <w:t xml:space="preserve">Acres: </w:t>
      </w:r>
      <w:r w:rsidRPr="00626643">
        <w:rPr>
          <w:rFonts w:ascii="Times New Roman" w:eastAsia="Times New Roman" w:hAnsi="Times New Roman" w:cs="Times New Roman"/>
          <w:sz w:val="20"/>
          <w:szCs w:val="20"/>
        </w:rPr>
        <w:t>179 (P)</w:t>
      </w:r>
    </w:p>
    <w:p w14:paraId="18130EF8" w14:textId="77777777" w:rsidR="00B864EC"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 xml:space="preserve">This proposal is to protect 179 acres in the St. Lawrence River Valley, a very high priority area in BCR 13, particularly for waterfowl and a diverse suite of wetland, grassland, and </w:t>
      </w:r>
      <w:proofErr w:type="spellStart"/>
      <w:r w:rsidRPr="00626643">
        <w:rPr>
          <w:rFonts w:ascii="Times New Roman" w:eastAsia="Times New Roman" w:hAnsi="Times New Roman" w:cs="Times New Roman"/>
          <w:sz w:val="20"/>
          <w:szCs w:val="20"/>
        </w:rPr>
        <w:t>shrubland</w:t>
      </w:r>
      <w:proofErr w:type="spellEnd"/>
      <w:r w:rsidRPr="00626643">
        <w:rPr>
          <w:rFonts w:ascii="Times New Roman" w:eastAsia="Times New Roman" w:hAnsi="Times New Roman" w:cs="Times New Roman"/>
          <w:sz w:val="20"/>
          <w:szCs w:val="20"/>
        </w:rPr>
        <w:t xml:space="preserve"> bird species. Our high rank is due to the outstanding habitat value of the protected area’s 52 wetland acres, along with 8,730 feet of riparian corridors and 127 acres of wetland buffer.  The project area is also adjacent to an important complex of protected wildlife habitat.</w:t>
      </w:r>
    </w:p>
    <w:p w14:paraId="2E31FD3D" w14:textId="77777777" w:rsidR="00BD6632" w:rsidRPr="00626643" w:rsidRDefault="00BD6632" w:rsidP="00B864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color w:val="943634" w:themeColor="accent2" w:themeShade="BF"/>
          <w:sz w:val="20"/>
          <w:szCs w:val="20"/>
        </w:rPr>
      </w:pPr>
    </w:p>
    <w:p w14:paraId="4ECCC907" w14:textId="77777777" w:rsidR="00BD6632" w:rsidRPr="00626643" w:rsidRDefault="00BD6632" w:rsidP="00BD6632">
      <w:pPr>
        <w:rPr>
          <w:rFonts w:ascii="Times New Roman" w:eastAsia="Times New Roman" w:hAnsi="Times New Roman" w:cs="Times New Roman"/>
          <w:i/>
          <w:sz w:val="20"/>
          <w:szCs w:val="20"/>
        </w:rPr>
      </w:pPr>
      <w:r w:rsidRPr="00626643">
        <w:rPr>
          <w:rFonts w:ascii="Times New Roman" w:eastAsia="Times New Roman" w:hAnsi="Times New Roman" w:cs="Times New Roman"/>
          <w:i/>
          <w:sz w:val="20"/>
          <w:szCs w:val="20"/>
        </w:rPr>
        <w:t>Upper St. Lawrence River/Thousand Islands IBA - II</w:t>
      </w:r>
    </w:p>
    <w:p w14:paraId="2148F068"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b/>
          <w:sz w:val="20"/>
          <w:szCs w:val="20"/>
        </w:rPr>
        <w:t xml:space="preserve">Acres:  </w:t>
      </w:r>
      <w:r w:rsidRPr="00626643">
        <w:rPr>
          <w:rFonts w:ascii="Times New Roman" w:eastAsia="Times New Roman" w:hAnsi="Times New Roman" w:cs="Times New Roman"/>
          <w:sz w:val="20"/>
          <w:szCs w:val="20"/>
        </w:rPr>
        <w:t>145 (P)</w:t>
      </w:r>
    </w:p>
    <w:p w14:paraId="063B779D"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 xml:space="preserve">This proposal seeks to protect over 145 acres in the St. Lawrence River Valley, a very high priority area in BCR 13, particularly for waterfowl and a diverse suite of wetland, grassland, and </w:t>
      </w:r>
      <w:proofErr w:type="spellStart"/>
      <w:r w:rsidRPr="00626643">
        <w:rPr>
          <w:rFonts w:ascii="Times New Roman" w:eastAsia="Times New Roman" w:hAnsi="Times New Roman" w:cs="Times New Roman"/>
          <w:sz w:val="20"/>
          <w:szCs w:val="20"/>
        </w:rPr>
        <w:t>shrubland</w:t>
      </w:r>
      <w:proofErr w:type="spellEnd"/>
      <w:r w:rsidRPr="00626643">
        <w:rPr>
          <w:rFonts w:ascii="Times New Roman" w:eastAsia="Times New Roman" w:hAnsi="Times New Roman" w:cs="Times New Roman"/>
          <w:sz w:val="20"/>
          <w:szCs w:val="20"/>
        </w:rPr>
        <w:t xml:space="preserve"> bird species.  Our high rank is due to the outstanding habitat value including 48 acres of wetlands, 42 acres of adjacent upland buffers, 6,000 ft. of riparian corridors, and an additional 55.4 acres of grasslands, </w:t>
      </w:r>
      <w:proofErr w:type="spellStart"/>
      <w:r w:rsidRPr="00626643">
        <w:rPr>
          <w:rFonts w:ascii="Times New Roman" w:eastAsia="Times New Roman" w:hAnsi="Times New Roman" w:cs="Times New Roman"/>
          <w:sz w:val="20"/>
          <w:szCs w:val="20"/>
        </w:rPr>
        <w:t>shrublands</w:t>
      </w:r>
      <w:proofErr w:type="spellEnd"/>
      <w:r w:rsidRPr="00626643">
        <w:rPr>
          <w:rFonts w:ascii="Times New Roman" w:eastAsia="Times New Roman" w:hAnsi="Times New Roman" w:cs="Times New Roman"/>
          <w:sz w:val="20"/>
          <w:szCs w:val="20"/>
        </w:rPr>
        <w:t xml:space="preserve">, and forests.  This project will protect 12 tracts vital to breeding, staging, and wintering habitat for waterfowl, shorebirds, </w:t>
      </w:r>
      <w:proofErr w:type="spellStart"/>
      <w:r w:rsidRPr="00626643">
        <w:rPr>
          <w:rFonts w:ascii="Times New Roman" w:eastAsia="Times New Roman" w:hAnsi="Times New Roman" w:cs="Times New Roman"/>
          <w:sz w:val="20"/>
          <w:szCs w:val="20"/>
        </w:rPr>
        <w:t>waterbirds</w:t>
      </w:r>
      <w:proofErr w:type="spellEnd"/>
      <w:r w:rsidRPr="00626643">
        <w:rPr>
          <w:rFonts w:ascii="Times New Roman" w:eastAsia="Times New Roman" w:hAnsi="Times New Roman" w:cs="Times New Roman"/>
          <w:sz w:val="20"/>
          <w:szCs w:val="20"/>
        </w:rPr>
        <w:t xml:space="preserve">, and wetland associated </w:t>
      </w:r>
      <w:proofErr w:type="spellStart"/>
      <w:r w:rsidRPr="00626643">
        <w:rPr>
          <w:rFonts w:ascii="Times New Roman" w:eastAsia="Times New Roman" w:hAnsi="Times New Roman" w:cs="Times New Roman"/>
          <w:sz w:val="20"/>
          <w:szCs w:val="20"/>
        </w:rPr>
        <w:t>landbirds</w:t>
      </w:r>
      <w:proofErr w:type="spellEnd"/>
      <w:r w:rsidRPr="00626643">
        <w:rPr>
          <w:rFonts w:ascii="Times New Roman" w:eastAsia="Times New Roman" w:hAnsi="Times New Roman" w:cs="Times New Roman"/>
          <w:sz w:val="20"/>
          <w:szCs w:val="20"/>
        </w:rPr>
        <w:t>.</w:t>
      </w:r>
    </w:p>
    <w:p w14:paraId="6B3D6219" w14:textId="77777777" w:rsidR="00BD6632" w:rsidRPr="00626643" w:rsidRDefault="00BD6632" w:rsidP="00BD6632">
      <w:pPr>
        <w:rPr>
          <w:rFonts w:ascii="Times New Roman" w:eastAsia="Times New Roman" w:hAnsi="Times New Roman" w:cs="Times New Roman"/>
          <w:i/>
          <w:sz w:val="20"/>
          <w:szCs w:val="20"/>
        </w:rPr>
      </w:pPr>
    </w:p>
    <w:p w14:paraId="2CE9456E" w14:textId="77777777" w:rsidR="00BD6632" w:rsidRPr="00626643" w:rsidRDefault="00BD6632" w:rsidP="00BD6632">
      <w:pPr>
        <w:rPr>
          <w:rFonts w:ascii="Times New Roman" w:eastAsia="Times New Roman" w:hAnsi="Times New Roman" w:cs="Times New Roman"/>
          <w:i/>
          <w:sz w:val="20"/>
          <w:szCs w:val="20"/>
        </w:rPr>
      </w:pPr>
      <w:r w:rsidRPr="00626643">
        <w:rPr>
          <w:rFonts w:ascii="Times New Roman" w:eastAsia="Times New Roman" w:hAnsi="Times New Roman" w:cs="Times New Roman"/>
          <w:i/>
          <w:sz w:val="20"/>
          <w:szCs w:val="20"/>
        </w:rPr>
        <w:t>Lakeshore Marshes Wetland Restoration</w:t>
      </w:r>
    </w:p>
    <w:p w14:paraId="0C19599E"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b/>
          <w:sz w:val="20"/>
          <w:szCs w:val="20"/>
        </w:rPr>
        <w:t xml:space="preserve">Acres: </w:t>
      </w:r>
      <w:r w:rsidRPr="00626643">
        <w:rPr>
          <w:rFonts w:ascii="Times New Roman" w:eastAsia="Times New Roman" w:hAnsi="Times New Roman" w:cs="Times New Roman"/>
          <w:sz w:val="20"/>
          <w:szCs w:val="20"/>
        </w:rPr>
        <w:t>59 (E)</w:t>
      </w:r>
    </w:p>
    <w:p w14:paraId="63C66776" w14:textId="02E6CC61" w:rsidR="00626643" w:rsidRPr="00516F5D" w:rsidRDefault="00BD6632" w:rsidP="00516F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 xml:space="preserve">This proposal seeks to restore hydrology to 59 acres in Red Creek and Beaver Creek marshes located along Lake Ontario in New York’s Lake Shores Wildlife Management Area.  This will involve the creation of 8-10 0.25 acres shallow openings in the cattail mats, and connected to each other.  This project is located is a high priority geographic region of the Atlantic Coast Joint Venture, the Lake Shore Marshes Waterfowl Focus Area in BCR 13.  The area has very high quality habitat for waterfowl and </w:t>
      </w:r>
      <w:proofErr w:type="spellStart"/>
      <w:r w:rsidRPr="00626643">
        <w:rPr>
          <w:rFonts w:ascii="Times New Roman" w:eastAsia="Times New Roman" w:hAnsi="Times New Roman" w:cs="Times New Roman"/>
          <w:sz w:val="20"/>
          <w:szCs w:val="20"/>
        </w:rPr>
        <w:t>waterbirds</w:t>
      </w:r>
      <w:proofErr w:type="spellEnd"/>
      <w:r w:rsidRPr="00626643">
        <w:rPr>
          <w:rFonts w:ascii="Times New Roman" w:eastAsia="Times New Roman" w:hAnsi="Times New Roman" w:cs="Times New Roman"/>
          <w:sz w:val="20"/>
          <w:szCs w:val="20"/>
        </w:rPr>
        <w:t>, and connects Lake Ontario to the Montezuma Wetlands Complex to its south, an incredible Focus Area with &gt;1 million ducks and geese stopping over each year.</w:t>
      </w:r>
    </w:p>
    <w:p w14:paraId="4D7BFCC6" w14:textId="77777777" w:rsidR="00626643" w:rsidRPr="00626643" w:rsidRDefault="00626643" w:rsidP="00BD6632">
      <w:pPr>
        <w:rPr>
          <w:rFonts w:ascii="Times New Roman" w:eastAsia="Times New Roman" w:hAnsi="Times New Roman" w:cs="Times New Roman"/>
          <w:b/>
          <w:color w:val="943634" w:themeColor="accent2" w:themeShade="BF"/>
          <w:sz w:val="20"/>
          <w:szCs w:val="20"/>
        </w:rPr>
      </w:pPr>
    </w:p>
    <w:p w14:paraId="6B3B673F" w14:textId="77777777" w:rsidR="00516F5D" w:rsidRDefault="00516F5D" w:rsidP="00BD6632">
      <w:pPr>
        <w:rPr>
          <w:rFonts w:ascii="Times New Roman" w:eastAsia="Times New Roman" w:hAnsi="Times New Roman" w:cs="Times New Roman"/>
          <w:b/>
          <w:color w:val="943634" w:themeColor="accent2" w:themeShade="BF"/>
          <w:sz w:val="20"/>
          <w:szCs w:val="20"/>
        </w:rPr>
      </w:pPr>
    </w:p>
    <w:p w14:paraId="60F4DD10" w14:textId="77777777" w:rsidR="00516F5D" w:rsidRDefault="00516F5D" w:rsidP="00BD6632">
      <w:pPr>
        <w:rPr>
          <w:rFonts w:ascii="Times New Roman" w:eastAsia="Times New Roman" w:hAnsi="Times New Roman" w:cs="Times New Roman"/>
          <w:b/>
          <w:color w:val="943634" w:themeColor="accent2" w:themeShade="BF"/>
          <w:sz w:val="20"/>
          <w:szCs w:val="20"/>
        </w:rPr>
      </w:pPr>
    </w:p>
    <w:p w14:paraId="2CD1A56D" w14:textId="77777777" w:rsidR="00516F5D" w:rsidRDefault="00516F5D" w:rsidP="00BD6632">
      <w:pPr>
        <w:rPr>
          <w:rFonts w:ascii="Times New Roman" w:eastAsia="Times New Roman" w:hAnsi="Times New Roman" w:cs="Times New Roman"/>
          <w:b/>
          <w:color w:val="943634" w:themeColor="accent2" w:themeShade="BF"/>
          <w:sz w:val="20"/>
          <w:szCs w:val="20"/>
        </w:rPr>
      </w:pPr>
    </w:p>
    <w:p w14:paraId="7D7C41EA" w14:textId="77777777" w:rsidR="00BD6632" w:rsidRPr="00626643" w:rsidRDefault="00BD6632" w:rsidP="00BD6632">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Pennsylvania</w:t>
      </w:r>
    </w:p>
    <w:p w14:paraId="22F9A61F"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0"/>
          <w:szCs w:val="20"/>
        </w:rPr>
      </w:pPr>
      <w:r w:rsidRPr="00626643">
        <w:rPr>
          <w:rFonts w:ascii="Times New Roman" w:eastAsia="Times New Roman" w:hAnsi="Times New Roman" w:cs="Times New Roman"/>
          <w:i/>
          <w:sz w:val="20"/>
          <w:szCs w:val="20"/>
        </w:rPr>
        <w:t>Chestnut Grove Natural Area Restoration Project</w:t>
      </w:r>
    </w:p>
    <w:p w14:paraId="5E66AD54"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b/>
          <w:sz w:val="20"/>
          <w:szCs w:val="20"/>
        </w:rPr>
        <w:t xml:space="preserve">Acres:  </w:t>
      </w:r>
      <w:r w:rsidRPr="00626643">
        <w:rPr>
          <w:rFonts w:ascii="Times New Roman" w:eastAsia="Times New Roman" w:hAnsi="Times New Roman" w:cs="Times New Roman"/>
          <w:sz w:val="20"/>
          <w:szCs w:val="20"/>
        </w:rPr>
        <w:t>93 (R)</w:t>
      </w:r>
    </w:p>
    <w:p w14:paraId="241466F4" w14:textId="77777777" w:rsidR="00BD6632" w:rsidRPr="00626643" w:rsidRDefault="00BD6632" w:rsidP="00BD6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sz w:val="20"/>
          <w:szCs w:val="20"/>
        </w:rPr>
      </w:pPr>
      <w:r w:rsidRPr="00626643">
        <w:rPr>
          <w:rFonts w:ascii="Times New Roman" w:eastAsia="Times New Roman" w:hAnsi="Times New Roman" w:cs="Times New Roman"/>
          <w:sz w:val="20"/>
          <w:szCs w:val="20"/>
        </w:rPr>
        <w:t>This proposal requests $75,000 from NAWCA to restore and enhance 92.65 acres of degraded wetlands and buffering uplands, which are being converted from fallow agricultural lands to valuable prairie, meadow, savannah, and rich upland forest habitats.  The property is along the shoreline of the Susquehanna River, the largest watershed and tributary in the Chesapeake Bay.  This rural area has high habitat values for several high priority species.</w:t>
      </w:r>
    </w:p>
    <w:p w14:paraId="3DBE66A6" w14:textId="77777777" w:rsidR="00BD6632" w:rsidRPr="00626643" w:rsidRDefault="00BD6632" w:rsidP="00B864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color w:val="943634" w:themeColor="accent2" w:themeShade="BF"/>
          <w:sz w:val="20"/>
          <w:szCs w:val="20"/>
        </w:rPr>
      </w:pPr>
    </w:p>
    <w:p w14:paraId="4C74B722" w14:textId="77777777" w:rsidR="00BD6632" w:rsidRPr="00626643" w:rsidRDefault="00BD6632" w:rsidP="00B864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Puerto Rico</w:t>
      </w:r>
    </w:p>
    <w:p w14:paraId="34A28279" w14:textId="77777777" w:rsidR="00B864EC" w:rsidRPr="00626643" w:rsidRDefault="00B864EC" w:rsidP="00B864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i/>
          <w:sz w:val="20"/>
          <w:szCs w:val="20"/>
        </w:rPr>
      </w:pPr>
      <w:r w:rsidRPr="00626643">
        <w:rPr>
          <w:rFonts w:ascii="Times New Roman" w:eastAsia="Times New Roman" w:hAnsi="Times New Roman" w:cs="Times New Roman"/>
          <w:i/>
          <w:sz w:val="20"/>
          <w:szCs w:val="20"/>
        </w:rPr>
        <w:t xml:space="preserve">Management of La </w:t>
      </w:r>
      <w:proofErr w:type="spellStart"/>
      <w:r w:rsidRPr="00626643">
        <w:rPr>
          <w:rFonts w:ascii="Times New Roman" w:eastAsia="Times New Roman" w:hAnsi="Times New Roman" w:cs="Times New Roman"/>
          <w:i/>
          <w:sz w:val="20"/>
          <w:szCs w:val="20"/>
        </w:rPr>
        <w:t>Provedencia</w:t>
      </w:r>
      <w:proofErr w:type="spellEnd"/>
      <w:r w:rsidRPr="00626643">
        <w:rPr>
          <w:rFonts w:ascii="Times New Roman" w:eastAsia="Times New Roman" w:hAnsi="Times New Roman" w:cs="Times New Roman"/>
          <w:i/>
          <w:sz w:val="20"/>
          <w:szCs w:val="20"/>
        </w:rPr>
        <w:t xml:space="preserve"> and </w:t>
      </w:r>
      <w:proofErr w:type="spellStart"/>
      <w:r w:rsidRPr="00626643">
        <w:rPr>
          <w:rFonts w:ascii="Times New Roman" w:eastAsia="Times New Roman" w:hAnsi="Times New Roman" w:cs="Times New Roman"/>
          <w:i/>
          <w:sz w:val="20"/>
          <w:szCs w:val="20"/>
        </w:rPr>
        <w:t>Cabo</w:t>
      </w:r>
      <w:proofErr w:type="spellEnd"/>
      <w:r w:rsidRPr="00626643">
        <w:rPr>
          <w:rFonts w:ascii="Times New Roman" w:eastAsia="Times New Roman" w:hAnsi="Times New Roman" w:cs="Times New Roman"/>
          <w:i/>
          <w:sz w:val="20"/>
          <w:szCs w:val="20"/>
        </w:rPr>
        <w:t xml:space="preserve"> </w:t>
      </w:r>
      <w:proofErr w:type="spellStart"/>
      <w:r w:rsidRPr="00626643">
        <w:rPr>
          <w:rFonts w:ascii="Times New Roman" w:eastAsia="Times New Roman" w:hAnsi="Times New Roman" w:cs="Times New Roman"/>
          <w:i/>
          <w:sz w:val="20"/>
          <w:szCs w:val="20"/>
        </w:rPr>
        <w:t>Rojo</w:t>
      </w:r>
      <w:proofErr w:type="spellEnd"/>
      <w:r w:rsidRPr="00626643">
        <w:rPr>
          <w:rFonts w:ascii="Times New Roman" w:eastAsia="Times New Roman" w:hAnsi="Times New Roman" w:cs="Times New Roman"/>
          <w:i/>
          <w:sz w:val="20"/>
          <w:szCs w:val="20"/>
        </w:rPr>
        <w:t xml:space="preserve"> Lagoons Project</w:t>
      </w:r>
    </w:p>
    <w:p w14:paraId="59741DBE" w14:textId="77777777" w:rsidR="00B864EC" w:rsidRPr="00626643" w:rsidRDefault="00B864EC" w:rsidP="00B864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b/>
          <w:sz w:val="20"/>
          <w:szCs w:val="20"/>
        </w:rPr>
        <w:t xml:space="preserve">Acres: </w:t>
      </w:r>
      <w:r w:rsidRPr="00626643">
        <w:rPr>
          <w:rFonts w:ascii="Times New Roman" w:eastAsia="Times New Roman" w:hAnsi="Times New Roman" w:cs="Times New Roman"/>
          <w:sz w:val="20"/>
          <w:szCs w:val="20"/>
        </w:rPr>
        <w:t>426 (E)</w:t>
      </w:r>
    </w:p>
    <w:p w14:paraId="56A5EE4B" w14:textId="5973F902" w:rsidR="00B864EC" w:rsidRPr="00626643" w:rsidRDefault="00B864EC" w:rsidP="00B864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 xml:space="preserve">This proposal seeks to enhance water management capabilities at two highly important wetland sites in southwest Puerto Rico, La </w:t>
      </w:r>
      <w:proofErr w:type="spellStart"/>
      <w:r w:rsidRPr="00626643">
        <w:rPr>
          <w:rFonts w:ascii="Times New Roman" w:eastAsia="Times New Roman" w:hAnsi="Times New Roman" w:cs="Times New Roman"/>
          <w:sz w:val="20"/>
          <w:szCs w:val="20"/>
        </w:rPr>
        <w:t>Providencia</w:t>
      </w:r>
      <w:proofErr w:type="spellEnd"/>
      <w:r w:rsidRPr="00626643">
        <w:rPr>
          <w:rFonts w:ascii="Times New Roman" w:eastAsia="Times New Roman" w:hAnsi="Times New Roman" w:cs="Times New Roman"/>
          <w:sz w:val="20"/>
          <w:szCs w:val="20"/>
        </w:rPr>
        <w:t xml:space="preserve"> near </w:t>
      </w:r>
      <w:proofErr w:type="spellStart"/>
      <w:r w:rsidRPr="00626643">
        <w:rPr>
          <w:rFonts w:ascii="Times New Roman" w:eastAsia="Times New Roman" w:hAnsi="Times New Roman" w:cs="Times New Roman"/>
          <w:sz w:val="20"/>
          <w:szCs w:val="20"/>
        </w:rPr>
        <w:t>Guanica</w:t>
      </w:r>
      <w:proofErr w:type="spellEnd"/>
      <w:r w:rsidRPr="00626643">
        <w:rPr>
          <w:rFonts w:ascii="Times New Roman" w:eastAsia="Times New Roman" w:hAnsi="Times New Roman" w:cs="Times New Roman"/>
          <w:sz w:val="20"/>
          <w:szCs w:val="20"/>
        </w:rPr>
        <w:t xml:space="preserve"> (a PRDNER managed complex), and the salt flats at </w:t>
      </w:r>
      <w:proofErr w:type="spellStart"/>
      <w:r w:rsidRPr="00626643">
        <w:rPr>
          <w:rFonts w:ascii="Times New Roman" w:eastAsia="Times New Roman" w:hAnsi="Times New Roman" w:cs="Times New Roman"/>
          <w:sz w:val="20"/>
          <w:szCs w:val="20"/>
        </w:rPr>
        <w:t>Cabo</w:t>
      </w:r>
      <w:proofErr w:type="spellEnd"/>
      <w:r w:rsidRPr="00626643">
        <w:rPr>
          <w:rFonts w:ascii="Times New Roman" w:eastAsia="Times New Roman" w:hAnsi="Times New Roman" w:cs="Times New Roman"/>
          <w:sz w:val="20"/>
          <w:szCs w:val="20"/>
        </w:rPr>
        <w:t xml:space="preserve"> </w:t>
      </w:r>
      <w:proofErr w:type="spellStart"/>
      <w:r w:rsidRPr="00626643">
        <w:rPr>
          <w:rFonts w:ascii="Times New Roman" w:eastAsia="Times New Roman" w:hAnsi="Times New Roman" w:cs="Times New Roman"/>
          <w:sz w:val="20"/>
          <w:szCs w:val="20"/>
        </w:rPr>
        <w:t>Rojo</w:t>
      </w:r>
      <w:proofErr w:type="spellEnd"/>
      <w:r w:rsidRPr="00626643">
        <w:rPr>
          <w:rFonts w:ascii="Times New Roman" w:eastAsia="Times New Roman" w:hAnsi="Times New Roman" w:cs="Times New Roman"/>
          <w:sz w:val="20"/>
          <w:szCs w:val="20"/>
        </w:rPr>
        <w:t xml:space="preserve"> Nationa</w:t>
      </w:r>
      <w:r w:rsidR="00516F5D">
        <w:rPr>
          <w:rFonts w:ascii="Times New Roman" w:eastAsia="Times New Roman" w:hAnsi="Times New Roman" w:cs="Times New Roman"/>
          <w:sz w:val="20"/>
          <w:szCs w:val="20"/>
        </w:rPr>
        <w:t xml:space="preserve">l Wildlife Refuge.  ACJV </w:t>
      </w:r>
      <w:proofErr w:type="gramStart"/>
      <w:r w:rsidR="00516F5D">
        <w:rPr>
          <w:rFonts w:ascii="Times New Roman" w:eastAsia="Times New Roman" w:hAnsi="Times New Roman" w:cs="Times New Roman"/>
          <w:sz w:val="20"/>
          <w:szCs w:val="20"/>
        </w:rPr>
        <w:t xml:space="preserve">staff </w:t>
      </w:r>
      <w:r w:rsidRPr="00626643">
        <w:rPr>
          <w:rFonts w:ascii="Times New Roman" w:eastAsia="Times New Roman" w:hAnsi="Times New Roman" w:cs="Times New Roman"/>
          <w:sz w:val="20"/>
          <w:szCs w:val="20"/>
        </w:rPr>
        <w:t>have</w:t>
      </w:r>
      <w:proofErr w:type="gramEnd"/>
      <w:r w:rsidRPr="00626643">
        <w:rPr>
          <w:rFonts w:ascii="Times New Roman" w:eastAsia="Times New Roman" w:hAnsi="Times New Roman" w:cs="Times New Roman"/>
          <w:sz w:val="20"/>
          <w:szCs w:val="20"/>
        </w:rPr>
        <w:t xml:space="preserve"> visited these sites, and our top rank is due to the area’s high values to endemic, migrating, and wintering shorebirds, </w:t>
      </w:r>
      <w:proofErr w:type="spellStart"/>
      <w:r w:rsidRPr="00626643">
        <w:rPr>
          <w:rFonts w:ascii="Times New Roman" w:eastAsia="Times New Roman" w:hAnsi="Times New Roman" w:cs="Times New Roman"/>
          <w:sz w:val="20"/>
          <w:szCs w:val="20"/>
        </w:rPr>
        <w:t>waterbirds</w:t>
      </w:r>
      <w:proofErr w:type="spellEnd"/>
      <w:r w:rsidRPr="00626643">
        <w:rPr>
          <w:rFonts w:ascii="Times New Roman" w:eastAsia="Times New Roman" w:hAnsi="Times New Roman" w:cs="Times New Roman"/>
          <w:sz w:val="20"/>
          <w:szCs w:val="20"/>
        </w:rPr>
        <w:t xml:space="preserve">, and waterfowl.  This project will provide high quality habitat for many high-priority species identified in the Puerto Rico/USVI Bird Conservation Plan (Draft 2011).  PRDNER and USFWS have been trying to fund these projects for years, and through a structured decision making process partners prioritized and identified the methods to fund and complete these projects.  Both of these areas are in southwest Puerto Rico in the </w:t>
      </w:r>
      <w:proofErr w:type="spellStart"/>
      <w:r w:rsidRPr="00626643">
        <w:rPr>
          <w:rFonts w:ascii="Times New Roman" w:eastAsia="Times New Roman" w:hAnsi="Times New Roman" w:cs="Times New Roman"/>
          <w:sz w:val="20"/>
          <w:szCs w:val="20"/>
        </w:rPr>
        <w:t>Lajas</w:t>
      </w:r>
      <w:proofErr w:type="spellEnd"/>
      <w:r w:rsidRPr="00626643">
        <w:rPr>
          <w:rFonts w:ascii="Times New Roman" w:eastAsia="Times New Roman" w:hAnsi="Times New Roman" w:cs="Times New Roman"/>
          <w:sz w:val="20"/>
          <w:szCs w:val="20"/>
        </w:rPr>
        <w:t xml:space="preserve"> Valley, a valley that was historically drained for cattle grazing and sugar cane agriculture.</w:t>
      </w:r>
    </w:p>
    <w:p w14:paraId="36B39F25" w14:textId="77777777" w:rsidR="00B864EC" w:rsidRPr="00626643" w:rsidRDefault="00B864EC" w:rsidP="00B86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sz w:val="20"/>
          <w:szCs w:val="20"/>
          <w:u w:val="single"/>
        </w:rPr>
      </w:pPr>
    </w:p>
    <w:p w14:paraId="23ED1780" w14:textId="77777777" w:rsidR="00B864EC" w:rsidRPr="00626643" w:rsidRDefault="00BD6632" w:rsidP="00B864EC">
      <w:pPr>
        <w:rPr>
          <w:rFonts w:ascii="Times New Roman" w:eastAsia="Times New Roman" w:hAnsi="Times New Roman" w:cs="Times New Roman"/>
          <w:b/>
          <w:color w:val="943634" w:themeColor="accent2" w:themeShade="BF"/>
          <w:sz w:val="20"/>
          <w:szCs w:val="20"/>
        </w:rPr>
      </w:pPr>
      <w:r w:rsidRPr="00626643">
        <w:rPr>
          <w:rFonts w:ascii="Times New Roman" w:eastAsia="Times New Roman" w:hAnsi="Times New Roman" w:cs="Times New Roman"/>
          <w:b/>
          <w:color w:val="943634" w:themeColor="accent2" w:themeShade="BF"/>
          <w:sz w:val="20"/>
          <w:szCs w:val="20"/>
        </w:rPr>
        <w:t>South Carolina</w:t>
      </w:r>
    </w:p>
    <w:p w14:paraId="59AB40CC" w14:textId="77777777" w:rsidR="00B864EC" w:rsidRPr="00626643" w:rsidRDefault="00B864EC" w:rsidP="00B864EC">
      <w:pPr>
        <w:rPr>
          <w:rFonts w:ascii="Times New Roman" w:eastAsia="Times New Roman" w:hAnsi="Times New Roman" w:cs="Times New Roman"/>
          <w:i/>
          <w:sz w:val="20"/>
          <w:szCs w:val="20"/>
        </w:rPr>
      </w:pPr>
      <w:r w:rsidRPr="00626643">
        <w:rPr>
          <w:rFonts w:ascii="Times New Roman" w:eastAsia="Times New Roman" w:hAnsi="Times New Roman" w:cs="Times New Roman"/>
          <w:i/>
          <w:sz w:val="20"/>
          <w:szCs w:val="20"/>
        </w:rPr>
        <w:t>Restoration and Enhancement of Plum Hill Managed Wetlands Complex</w:t>
      </w:r>
    </w:p>
    <w:p w14:paraId="19E1ADE6" w14:textId="77777777" w:rsidR="00B864EC" w:rsidRPr="00626643" w:rsidRDefault="00B864EC" w:rsidP="00B864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0"/>
        </w:rPr>
      </w:pPr>
      <w:r w:rsidRPr="00626643">
        <w:rPr>
          <w:rFonts w:ascii="Times New Roman" w:eastAsia="Times New Roman" w:hAnsi="Times New Roman" w:cs="Times New Roman"/>
          <w:b/>
          <w:sz w:val="20"/>
          <w:szCs w:val="20"/>
        </w:rPr>
        <w:t xml:space="preserve">Acres: </w:t>
      </w:r>
      <w:r w:rsidRPr="00626643">
        <w:rPr>
          <w:rFonts w:ascii="Times New Roman" w:eastAsia="Times New Roman" w:hAnsi="Times New Roman" w:cs="Times New Roman"/>
          <w:sz w:val="20"/>
          <w:szCs w:val="20"/>
        </w:rPr>
        <w:t xml:space="preserve"> 280 (E)</w:t>
      </w:r>
    </w:p>
    <w:p w14:paraId="01D91797" w14:textId="77777777" w:rsidR="00B864EC" w:rsidRPr="00626643" w:rsidRDefault="00B864EC" w:rsidP="00BD66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sidRPr="00626643">
        <w:rPr>
          <w:rFonts w:ascii="Times New Roman" w:eastAsia="Times New Roman" w:hAnsi="Times New Roman" w:cs="Times New Roman"/>
          <w:sz w:val="20"/>
          <w:szCs w:val="20"/>
        </w:rPr>
        <w:t xml:space="preserve">This proposal seeks to enhance 280 acres of managed wetlands in the ACE Basin, a flagship project area under NAWMP, and ACJV Focus Area for all four major bird groups in the South Atlantic Migratory Bird Initiative (SAMBI).  The project is adjacent to the Ernest Hollings ACE Basin National Wildlife Refuge and part of a complex of federal, state, and private lands collaboratively managed for waterfowl, </w:t>
      </w:r>
      <w:proofErr w:type="spellStart"/>
      <w:r w:rsidRPr="00626643">
        <w:rPr>
          <w:rFonts w:ascii="Times New Roman" w:eastAsia="Times New Roman" w:hAnsi="Times New Roman" w:cs="Times New Roman"/>
          <w:sz w:val="20"/>
          <w:szCs w:val="20"/>
        </w:rPr>
        <w:t>waterbirds</w:t>
      </w:r>
      <w:proofErr w:type="spellEnd"/>
      <w:r w:rsidRPr="00626643">
        <w:rPr>
          <w:rFonts w:ascii="Times New Roman" w:eastAsia="Times New Roman" w:hAnsi="Times New Roman" w:cs="Times New Roman"/>
          <w:sz w:val="20"/>
          <w:szCs w:val="20"/>
        </w:rPr>
        <w:t xml:space="preserve">, and shorebirds.  Though privately owned, this area is permanently protected by a conservation easement.  Plum Hill annually hosts several whooping cranes from the eastern experimental population.  </w:t>
      </w:r>
    </w:p>
    <w:p w14:paraId="006AB6D4" w14:textId="77777777" w:rsidR="00B864EC" w:rsidRPr="00B864EC" w:rsidRDefault="00B864EC" w:rsidP="00B864EC">
      <w:pPr>
        <w:rPr>
          <w:rFonts w:ascii="Times New Roman" w:eastAsia="Times New Roman" w:hAnsi="Times New Roman" w:cs="Times New Roman"/>
          <w:b/>
          <w:u w:val="single"/>
        </w:rPr>
      </w:pPr>
    </w:p>
    <w:p w14:paraId="18F494A0" w14:textId="77777777" w:rsidR="00B864EC" w:rsidRPr="00B864EC" w:rsidRDefault="00B864EC" w:rsidP="00B864EC">
      <w:pPr>
        <w:rPr>
          <w:rFonts w:ascii="Times New Roman" w:eastAsia="Times New Roman" w:hAnsi="Times New Roman" w:cs="Times New Roman"/>
          <w:b/>
          <w:u w:val="single"/>
        </w:rPr>
      </w:pPr>
    </w:p>
    <w:p w14:paraId="79F66BAC" w14:textId="77777777" w:rsidR="00B864EC" w:rsidRDefault="00B864EC"/>
    <w:sectPr w:rsidR="00B864EC" w:rsidSect="00AB5F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EC"/>
    <w:rsid w:val="001D0D53"/>
    <w:rsid w:val="004319E2"/>
    <w:rsid w:val="00516F5D"/>
    <w:rsid w:val="00626643"/>
    <w:rsid w:val="00AB5F1C"/>
    <w:rsid w:val="00AD1227"/>
    <w:rsid w:val="00B864EC"/>
    <w:rsid w:val="00BD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C04E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B864EC"/>
    <w:pPr>
      <w:widowControl w:val="0"/>
    </w:pPr>
    <w:rPr>
      <w:rFonts w:ascii="Times New Roman" w:eastAsia="Times New Roman" w:hAnsi="Times New Roman" w:cs="Times New Roman"/>
      <w:color w:val="000000"/>
      <w:sz w:val="20"/>
      <w:szCs w:val="20"/>
    </w:rPr>
  </w:style>
  <w:style w:type="paragraph" w:customStyle="1" w:styleId="Default">
    <w:name w:val="Default"/>
    <w:uiPriority w:val="99"/>
    <w:rsid w:val="00B864EC"/>
    <w:pPr>
      <w:autoSpaceDE w:val="0"/>
      <w:autoSpaceDN w:val="0"/>
      <w:adjustRightInd w:val="0"/>
    </w:pPr>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B864EC"/>
    <w:pPr>
      <w:widowControl w:val="0"/>
    </w:pPr>
    <w:rPr>
      <w:rFonts w:ascii="Times New Roman" w:eastAsia="Times New Roman" w:hAnsi="Times New Roman" w:cs="Times New Roman"/>
      <w:color w:val="000000"/>
      <w:sz w:val="20"/>
      <w:szCs w:val="20"/>
    </w:rPr>
  </w:style>
  <w:style w:type="paragraph" w:customStyle="1" w:styleId="Default">
    <w:name w:val="Default"/>
    <w:uiPriority w:val="99"/>
    <w:rsid w:val="00B864EC"/>
    <w:pPr>
      <w:autoSpaceDE w:val="0"/>
      <w:autoSpaceDN w:val="0"/>
      <w:adjustRightInd w:val="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3406</Words>
  <Characters>19420</Characters>
  <Application>Microsoft Macintosh Word</Application>
  <DocSecurity>0</DocSecurity>
  <Lines>161</Lines>
  <Paragraphs>45</Paragraphs>
  <ScaleCrop>false</ScaleCrop>
  <Company>usfws</Company>
  <LinksUpToDate>false</LinksUpToDate>
  <CharactersWithSpaces>22781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Debra</dc:creator>
  <cp:keywords/>
  <dc:description/>
  <cp:lastModifiedBy>Reynolds, Debra</cp:lastModifiedBy>
  <cp:revision>5</cp:revision>
  <dcterms:created xsi:type="dcterms:W3CDTF">2012-04-04T14:17:00Z</dcterms:created>
  <dcterms:modified xsi:type="dcterms:W3CDTF">2012-04-12T19:20:00Z</dcterms:modified>
</cp:coreProperties>
</file>