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A33B" w14:textId="2B87E343" w:rsidR="0047138F" w:rsidRPr="00506876" w:rsidRDefault="00B6549D" w:rsidP="0002599D">
      <w:pPr>
        <w:spacing w:after="0" w:line="240" w:lineRule="auto"/>
        <w:jc w:val="center"/>
        <w:rPr>
          <w:rFonts w:ascii="Garamond" w:hAnsi="Garamond"/>
          <w:b/>
          <w:sz w:val="28"/>
          <w:szCs w:val="28"/>
        </w:rPr>
      </w:pPr>
      <w:r w:rsidRPr="00506876">
        <w:rPr>
          <w:rFonts w:ascii="Garamond" w:hAnsi="Garamond"/>
          <w:b/>
          <w:sz w:val="28"/>
          <w:szCs w:val="28"/>
        </w:rPr>
        <w:t>Saltmarsh Sparrow Executive Committee</w:t>
      </w:r>
      <w:r w:rsidR="0047138F" w:rsidRPr="00506876">
        <w:rPr>
          <w:rFonts w:ascii="Garamond" w:hAnsi="Garamond"/>
          <w:b/>
          <w:sz w:val="28"/>
          <w:szCs w:val="28"/>
        </w:rPr>
        <w:t xml:space="preserve"> </w:t>
      </w:r>
      <w:r w:rsidRPr="00506876">
        <w:rPr>
          <w:rFonts w:ascii="Garamond" w:hAnsi="Garamond"/>
          <w:b/>
          <w:sz w:val="28"/>
          <w:szCs w:val="28"/>
        </w:rPr>
        <w:t>Meeting</w:t>
      </w:r>
    </w:p>
    <w:p w14:paraId="67E9F126" w14:textId="08329FFA" w:rsidR="0047138F" w:rsidRPr="00EA3580" w:rsidRDefault="00B1490A" w:rsidP="0002599D">
      <w:pPr>
        <w:tabs>
          <w:tab w:val="left" w:pos="3780"/>
          <w:tab w:val="center" w:pos="4680"/>
        </w:tabs>
        <w:spacing w:after="0" w:line="240" w:lineRule="auto"/>
        <w:jc w:val="center"/>
        <w:rPr>
          <w:rFonts w:ascii="Garamond" w:hAnsi="Garamond"/>
          <w:sz w:val="24"/>
          <w:szCs w:val="24"/>
        </w:rPr>
      </w:pPr>
      <w:r>
        <w:rPr>
          <w:rFonts w:ascii="Garamond" w:hAnsi="Garamond"/>
          <w:sz w:val="24"/>
          <w:szCs w:val="24"/>
        </w:rPr>
        <w:t>September 1</w:t>
      </w:r>
      <w:r w:rsidR="005F0EDB" w:rsidRPr="00EA3580">
        <w:rPr>
          <w:rFonts w:ascii="Garamond" w:hAnsi="Garamond"/>
          <w:sz w:val="24"/>
          <w:szCs w:val="24"/>
        </w:rPr>
        <w:t xml:space="preserve">, </w:t>
      </w:r>
      <w:r w:rsidR="007076D0">
        <w:rPr>
          <w:rFonts w:ascii="Garamond" w:hAnsi="Garamond"/>
          <w:sz w:val="24"/>
          <w:szCs w:val="24"/>
        </w:rPr>
        <w:t>202</w:t>
      </w:r>
      <w:r w:rsidR="00C637A2">
        <w:rPr>
          <w:rFonts w:ascii="Garamond" w:hAnsi="Garamond"/>
          <w:sz w:val="24"/>
          <w:szCs w:val="24"/>
        </w:rPr>
        <w:t>2</w:t>
      </w:r>
    </w:p>
    <w:p w14:paraId="501A362D" w14:textId="732886F7" w:rsidR="00B6549D" w:rsidRPr="00EA3580" w:rsidRDefault="00C91725" w:rsidP="0002599D">
      <w:pPr>
        <w:spacing w:after="0" w:line="240" w:lineRule="auto"/>
        <w:jc w:val="center"/>
        <w:rPr>
          <w:rFonts w:ascii="Garamond" w:hAnsi="Garamond"/>
          <w:sz w:val="24"/>
          <w:szCs w:val="24"/>
        </w:rPr>
      </w:pPr>
      <w:r w:rsidRPr="00EA3580">
        <w:rPr>
          <w:rFonts w:ascii="Garamond" w:hAnsi="Garamond"/>
          <w:sz w:val="24"/>
          <w:szCs w:val="24"/>
        </w:rPr>
        <w:t>1</w:t>
      </w:r>
      <w:r w:rsidR="00894EFD">
        <w:rPr>
          <w:rFonts w:ascii="Garamond" w:hAnsi="Garamond"/>
          <w:sz w:val="24"/>
          <w:szCs w:val="24"/>
        </w:rPr>
        <w:t>1</w:t>
      </w:r>
      <w:r w:rsidR="005F0EDB" w:rsidRPr="00EA3580">
        <w:rPr>
          <w:rFonts w:ascii="Garamond" w:hAnsi="Garamond"/>
          <w:sz w:val="24"/>
          <w:szCs w:val="24"/>
        </w:rPr>
        <w:t>:00</w:t>
      </w:r>
      <w:r w:rsidRPr="00EA3580">
        <w:rPr>
          <w:rFonts w:ascii="Garamond" w:hAnsi="Garamond"/>
          <w:sz w:val="24"/>
          <w:szCs w:val="24"/>
        </w:rPr>
        <w:t>a</w:t>
      </w:r>
      <w:r w:rsidR="00B6549D" w:rsidRPr="00EA3580">
        <w:rPr>
          <w:rFonts w:ascii="Garamond" w:hAnsi="Garamond"/>
          <w:sz w:val="24"/>
          <w:szCs w:val="24"/>
        </w:rPr>
        <w:t>m</w:t>
      </w:r>
      <w:r w:rsidR="005F0EDB" w:rsidRPr="00EA3580">
        <w:rPr>
          <w:rFonts w:ascii="Garamond" w:hAnsi="Garamond"/>
          <w:sz w:val="24"/>
          <w:szCs w:val="24"/>
        </w:rPr>
        <w:t xml:space="preserve"> – </w:t>
      </w:r>
      <w:r w:rsidRPr="00EA3580">
        <w:rPr>
          <w:rFonts w:ascii="Garamond" w:hAnsi="Garamond"/>
          <w:sz w:val="24"/>
          <w:szCs w:val="24"/>
        </w:rPr>
        <w:t>1</w:t>
      </w:r>
      <w:r w:rsidR="00B1490A">
        <w:rPr>
          <w:rFonts w:ascii="Garamond" w:hAnsi="Garamond"/>
          <w:sz w:val="24"/>
          <w:szCs w:val="24"/>
        </w:rPr>
        <w:t>2</w:t>
      </w:r>
      <w:r w:rsidR="00845EB3">
        <w:rPr>
          <w:rFonts w:ascii="Garamond" w:hAnsi="Garamond"/>
          <w:sz w:val="24"/>
          <w:szCs w:val="24"/>
        </w:rPr>
        <w:t>:</w:t>
      </w:r>
      <w:r w:rsidR="00B1490A">
        <w:rPr>
          <w:rFonts w:ascii="Garamond" w:hAnsi="Garamond"/>
          <w:sz w:val="24"/>
          <w:szCs w:val="24"/>
        </w:rPr>
        <w:t>0</w:t>
      </w:r>
      <w:r w:rsidR="00536433" w:rsidRPr="00EA3580">
        <w:rPr>
          <w:rFonts w:ascii="Garamond" w:hAnsi="Garamond"/>
          <w:sz w:val="24"/>
          <w:szCs w:val="24"/>
        </w:rPr>
        <w:t>0</w:t>
      </w:r>
      <w:r w:rsidR="00894EFD">
        <w:rPr>
          <w:rFonts w:ascii="Garamond" w:hAnsi="Garamond"/>
          <w:sz w:val="24"/>
          <w:szCs w:val="24"/>
        </w:rPr>
        <w:t>p</w:t>
      </w:r>
      <w:r w:rsidR="005F0EDB" w:rsidRPr="00EA3580">
        <w:rPr>
          <w:rFonts w:ascii="Garamond" w:hAnsi="Garamond"/>
          <w:sz w:val="24"/>
          <w:szCs w:val="24"/>
        </w:rPr>
        <w:t>m</w:t>
      </w:r>
    </w:p>
    <w:p w14:paraId="74297926" w14:textId="77777777" w:rsidR="00DD5C98" w:rsidRDefault="00DD5C98" w:rsidP="00C82271">
      <w:pPr>
        <w:ind w:firstLine="14"/>
        <w:rPr>
          <w:rFonts w:ascii="Garamond" w:hAnsi="Garamond"/>
          <w:b/>
          <w:sz w:val="24"/>
          <w:szCs w:val="24"/>
        </w:rPr>
      </w:pPr>
    </w:p>
    <w:p w14:paraId="131EB967" w14:textId="6862C4B8" w:rsidR="001B2E4B" w:rsidRPr="0089219B" w:rsidRDefault="001B2E4B" w:rsidP="001B2E4B">
      <w:pPr>
        <w:ind w:firstLine="14"/>
        <w:rPr>
          <w:rFonts w:ascii="Garamond" w:hAnsi="Garamond"/>
          <w:bCs/>
          <w:sz w:val="24"/>
          <w:szCs w:val="24"/>
        </w:rPr>
      </w:pPr>
      <w:r w:rsidRPr="001B2E4B">
        <w:rPr>
          <w:rFonts w:ascii="Garamond" w:hAnsi="Garamond"/>
          <w:b/>
          <w:sz w:val="24"/>
          <w:szCs w:val="24"/>
        </w:rPr>
        <w:t>Attendees:</w:t>
      </w:r>
      <w:r w:rsidRPr="0089219B">
        <w:rPr>
          <w:rFonts w:ascii="Garamond" w:hAnsi="Garamond"/>
          <w:bCs/>
          <w:sz w:val="24"/>
          <w:szCs w:val="24"/>
        </w:rPr>
        <w:t xml:space="preserve"> Eve Schluter, James Farquhar, Cory Riley, Jonathan McKnight, Rena Weichenberg, Jenny Dickson, Mike Vissichelli, </w:t>
      </w:r>
      <w:r>
        <w:rPr>
          <w:rFonts w:ascii="Garamond" w:hAnsi="Garamond"/>
          <w:bCs/>
          <w:sz w:val="24"/>
          <w:szCs w:val="24"/>
        </w:rPr>
        <w:t>David Saveikis, Christine Conn, David Golden, James Connolly, Pam Toschik</w:t>
      </w:r>
      <w:r w:rsidRPr="0089219B">
        <w:rPr>
          <w:rFonts w:ascii="Garamond" w:hAnsi="Garamond"/>
          <w:bCs/>
          <w:sz w:val="24"/>
          <w:szCs w:val="24"/>
        </w:rPr>
        <w:t xml:space="preserve">.  Fish and Wildlife Service (Service): </w:t>
      </w:r>
      <w:r>
        <w:rPr>
          <w:rFonts w:ascii="Garamond" w:hAnsi="Garamond"/>
          <w:bCs/>
          <w:sz w:val="24"/>
          <w:szCs w:val="24"/>
        </w:rPr>
        <w:t xml:space="preserve">Scott Johnston, Suzanne Paton, </w:t>
      </w:r>
      <w:r w:rsidRPr="0089219B">
        <w:rPr>
          <w:rFonts w:ascii="Garamond" w:hAnsi="Garamond"/>
          <w:bCs/>
          <w:sz w:val="24"/>
          <w:szCs w:val="24"/>
        </w:rPr>
        <w:t xml:space="preserve">Aimee Weldon, Mo Correll, </w:t>
      </w:r>
      <w:r>
        <w:rPr>
          <w:rFonts w:ascii="Garamond" w:hAnsi="Garamond"/>
          <w:bCs/>
          <w:sz w:val="24"/>
          <w:szCs w:val="24"/>
        </w:rPr>
        <w:t>Mitch Hartley</w:t>
      </w:r>
      <w:r w:rsidRPr="0089219B">
        <w:rPr>
          <w:rFonts w:ascii="Garamond" w:hAnsi="Garamond"/>
          <w:bCs/>
          <w:sz w:val="24"/>
          <w:szCs w:val="24"/>
        </w:rPr>
        <w:t xml:space="preserve">, </w:t>
      </w:r>
      <w:r>
        <w:rPr>
          <w:rFonts w:ascii="Garamond" w:hAnsi="Garamond"/>
          <w:bCs/>
          <w:sz w:val="24"/>
          <w:szCs w:val="24"/>
        </w:rPr>
        <w:t>Wendi Weber, Kyla Hastie, Sharon Marino, Marty Miller, Arnold Roessler, Matt Hinderliter</w:t>
      </w:r>
      <w:r w:rsidR="008B06E7">
        <w:rPr>
          <w:rFonts w:ascii="Garamond" w:hAnsi="Garamond"/>
          <w:bCs/>
          <w:sz w:val="24"/>
          <w:szCs w:val="24"/>
        </w:rPr>
        <w:t>,</w:t>
      </w:r>
      <w:r>
        <w:rPr>
          <w:rFonts w:ascii="Garamond" w:hAnsi="Garamond"/>
          <w:bCs/>
          <w:sz w:val="24"/>
          <w:szCs w:val="24"/>
        </w:rPr>
        <w:t xml:space="preserve"> Rich Mason</w:t>
      </w:r>
      <w:r w:rsidRPr="0089219B">
        <w:rPr>
          <w:rFonts w:ascii="Garamond" w:hAnsi="Garamond"/>
          <w:bCs/>
          <w:sz w:val="24"/>
          <w:szCs w:val="24"/>
        </w:rPr>
        <w:t xml:space="preserve">. </w:t>
      </w:r>
    </w:p>
    <w:p w14:paraId="1BE6579C" w14:textId="6CE7DD2E" w:rsidR="001B2E4B" w:rsidRDefault="001B2E4B" w:rsidP="00506876">
      <w:pPr>
        <w:tabs>
          <w:tab w:val="left" w:pos="1350"/>
        </w:tabs>
        <w:spacing w:after="240"/>
        <w:ind w:firstLine="14"/>
        <w:rPr>
          <w:rFonts w:ascii="Garamond" w:hAnsi="Garamond"/>
          <w:b/>
          <w:sz w:val="24"/>
          <w:szCs w:val="24"/>
        </w:rPr>
      </w:pPr>
      <w:r>
        <w:rPr>
          <w:rFonts w:ascii="Garamond" w:hAnsi="Garamond"/>
          <w:b/>
          <w:sz w:val="24"/>
          <w:szCs w:val="24"/>
        </w:rPr>
        <w:t>Action Items:</w:t>
      </w:r>
    </w:p>
    <w:p w14:paraId="546A4836" w14:textId="03EAAE58" w:rsidR="005A0106" w:rsidRPr="005A0106" w:rsidRDefault="005A0106" w:rsidP="005A0106">
      <w:pPr>
        <w:pStyle w:val="ListParagraph"/>
        <w:numPr>
          <w:ilvl w:val="0"/>
          <w:numId w:val="13"/>
        </w:numPr>
        <w:tabs>
          <w:tab w:val="left" w:pos="1350"/>
        </w:tabs>
        <w:spacing w:after="240"/>
        <w:rPr>
          <w:rFonts w:ascii="Garamond" w:hAnsi="Garamond"/>
          <w:bCs/>
          <w:sz w:val="24"/>
          <w:szCs w:val="24"/>
        </w:rPr>
      </w:pPr>
      <w:r>
        <w:rPr>
          <w:rFonts w:ascii="Garamond" w:hAnsi="Garamond"/>
          <w:bCs/>
          <w:sz w:val="24"/>
          <w:szCs w:val="24"/>
        </w:rPr>
        <w:t xml:space="preserve">NOAA </w:t>
      </w:r>
      <w:r w:rsidRPr="005A0106">
        <w:rPr>
          <w:rFonts w:ascii="Garamond" w:hAnsi="Garamond"/>
          <w:bCs/>
          <w:sz w:val="24"/>
          <w:szCs w:val="24"/>
        </w:rPr>
        <w:t>Coastal Habitat Restoration and Resilience for Underserved Communities</w:t>
      </w:r>
      <w:r>
        <w:rPr>
          <w:rFonts w:ascii="Garamond" w:hAnsi="Garamond"/>
          <w:bCs/>
          <w:sz w:val="24"/>
          <w:szCs w:val="24"/>
        </w:rPr>
        <w:t xml:space="preserve"> Funding Opportunit</w:t>
      </w:r>
      <w:r w:rsidR="008B06E7">
        <w:rPr>
          <w:rFonts w:ascii="Garamond" w:hAnsi="Garamond"/>
          <w:bCs/>
          <w:sz w:val="24"/>
          <w:szCs w:val="24"/>
        </w:rPr>
        <w:t>y</w:t>
      </w:r>
      <w:r w:rsidRPr="005A0106">
        <w:rPr>
          <w:rFonts w:ascii="Garamond" w:hAnsi="Garamond"/>
          <w:bCs/>
          <w:sz w:val="24"/>
          <w:szCs w:val="24"/>
        </w:rPr>
        <w:t>:  </w:t>
      </w:r>
      <w:hyperlink r:id="rId8" w:tgtFrame="_blank" w:tooltip="Original URL: https://www.fisheries.noaa.gov/feature-story/two-habitat-restoration-and-coastal-resilience-funding-opportunities-open-under. Click or tap if you trust this link." w:history="1">
        <w:r w:rsidRPr="005A0106">
          <w:rPr>
            <w:rStyle w:val="Hyperlink"/>
            <w:rFonts w:ascii="Garamond" w:hAnsi="Garamond"/>
            <w:bCs/>
            <w:sz w:val="24"/>
            <w:szCs w:val="24"/>
          </w:rPr>
          <w:t>https://www.fisheries.noaa.gov/feature-story/two-habitat-restoration-and-coastal-resilience-funding-opportunities-open-under</w:t>
        </w:r>
      </w:hyperlink>
      <w:r>
        <w:rPr>
          <w:rFonts w:ascii="Garamond" w:hAnsi="Garamond"/>
          <w:bCs/>
          <w:sz w:val="24"/>
          <w:szCs w:val="24"/>
        </w:rPr>
        <w:t xml:space="preserve">  (closes October 5)</w:t>
      </w:r>
    </w:p>
    <w:p w14:paraId="3DC39976" w14:textId="020F7362" w:rsidR="0036406D" w:rsidRDefault="0036406D" w:rsidP="005A0106">
      <w:pPr>
        <w:pStyle w:val="ListParagraph"/>
        <w:numPr>
          <w:ilvl w:val="0"/>
          <w:numId w:val="13"/>
        </w:numPr>
        <w:tabs>
          <w:tab w:val="left" w:pos="1350"/>
        </w:tabs>
        <w:spacing w:after="240"/>
        <w:rPr>
          <w:rFonts w:ascii="Garamond" w:hAnsi="Garamond"/>
          <w:bCs/>
          <w:sz w:val="24"/>
          <w:szCs w:val="24"/>
        </w:rPr>
      </w:pPr>
      <w:r>
        <w:rPr>
          <w:rFonts w:ascii="Garamond" w:hAnsi="Garamond"/>
          <w:bCs/>
          <w:sz w:val="24"/>
          <w:szCs w:val="24"/>
        </w:rPr>
        <w:t>Committee members are asked to respond to the request for information sent via email on September 1 for the Service’s analysis of the listing determination</w:t>
      </w:r>
      <w:r w:rsidR="008B06E7">
        <w:rPr>
          <w:rFonts w:ascii="Garamond" w:hAnsi="Garamond"/>
          <w:bCs/>
          <w:sz w:val="24"/>
          <w:szCs w:val="24"/>
        </w:rPr>
        <w:t>.</w:t>
      </w:r>
      <w:r>
        <w:rPr>
          <w:rFonts w:ascii="Garamond" w:hAnsi="Garamond"/>
          <w:bCs/>
          <w:sz w:val="24"/>
          <w:szCs w:val="24"/>
        </w:rPr>
        <w:t xml:space="preserve">  Request a POC from each committee member sent to Marty Miller (</w:t>
      </w:r>
      <w:hyperlink r:id="rId9" w:history="1">
        <w:r w:rsidRPr="00186862">
          <w:rPr>
            <w:rStyle w:val="Hyperlink"/>
            <w:rFonts w:ascii="Garamond" w:hAnsi="Garamond"/>
            <w:bCs/>
            <w:sz w:val="24"/>
            <w:szCs w:val="24"/>
          </w:rPr>
          <w:t>martin_miller@fws.gov</w:t>
        </w:r>
      </w:hyperlink>
      <w:r>
        <w:rPr>
          <w:rFonts w:ascii="Garamond" w:hAnsi="Garamond"/>
          <w:bCs/>
          <w:sz w:val="24"/>
          <w:szCs w:val="24"/>
        </w:rPr>
        <w:t>) as soon as possible</w:t>
      </w:r>
      <w:r w:rsidR="00913881">
        <w:rPr>
          <w:rFonts w:ascii="Garamond" w:hAnsi="Garamond"/>
          <w:bCs/>
          <w:sz w:val="24"/>
          <w:szCs w:val="24"/>
        </w:rPr>
        <w:t xml:space="preserve">.  See attached pdf of the </w:t>
      </w:r>
      <w:r w:rsidR="008B06E7">
        <w:rPr>
          <w:rFonts w:ascii="Garamond" w:hAnsi="Garamond"/>
          <w:bCs/>
          <w:sz w:val="24"/>
          <w:szCs w:val="24"/>
        </w:rPr>
        <w:t>form requesting information.</w:t>
      </w:r>
    </w:p>
    <w:p w14:paraId="1BB7FE77" w14:textId="77777777" w:rsidR="00913881" w:rsidRDefault="0036406D" w:rsidP="00D847EB">
      <w:pPr>
        <w:pStyle w:val="ListParagraph"/>
        <w:numPr>
          <w:ilvl w:val="0"/>
          <w:numId w:val="13"/>
        </w:numPr>
        <w:tabs>
          <w:tab w:val="left" w:pos="1350"/>
        </w:tabs>
        <w:spacing w:after="240"/>
        <w:rPr>
          <w:rFonts w:ascii="Garamond" w:hAnsi="Garamond"/>
          <w:bCs/>
          <w:sz w:val="24"/>
          <w:szCs w:val="24"/>
        </w:rPr>
      </w:pPr>
      <w:r w:rsidRPr="00913881">
        <w:rPr>
          <w:rFonts w:ascii="Garamond" w:hAnsi="Garamond"/>
          <w:bCs/>
          <w:sz w:val="24"/>
          <w:szCs w:val="24"/>
        </w:rPr>
        <w:t>Upcoming webinars to review the listing determination request for information</w:t>
      </w:r>
      <w:r w:rsidR="00913881" w:rsidRPr="00913881">
        <w:rPr>
          <w:rFonts w:ascii="Garamond" w:hAnsi="Garamond"/>
          <w:bCs/>
          <w:sz w:val="24"/>
          <w:szCs w:val="24"/>
        </w:rPr>
        <w:t>:</w:t>
      </w:r>
      <w:r w:rsidRPr="00913881">
        <w:rPr>
          <w:rFonts w:ascii="Garamond" w:hAnsi="Garamond"/>
          <w:bCs/>
          <w:sz w:val="24"/>
          <w:szCs w:val="24"/>
        </w:rPr>
        <w:t xml:space="preserve"> </w:t>
      </w:r>
    </w:p>
    <w:p w14:paraId="1C29EEC9" w14:textId="793AB102" w:rsidR="00913881" w:rsidRDefault="00913881" w:rsidP="00A53FC3">
      <w:pPr>
        <w:pStyle w:val="ListParagraph"/>
        <w:numPr>
          <w:ilvl w:val="1"/>
          <w:numId w:val="13"/>
        </w:numPr>
        <w:tabs>
          <w:tab w:val="left" w:pos="1350"/>
        </w:tabs>
        <w:spacing w:after="240"/>
        <w:ind w:left="1080"/>
        <w:rPr>
          <w:rFonts w:ascii="Garamond" w:hAnsi="Garamond"/>
          <w:bCs/>
          <w:sz w:val="24"/>
          <w:szCs w:val="24"/>
        </w:rPr>
      </w:pPr>
      <w:r w:rsidRPr="00913881">
        <w:rPr>
          <w:rFonts w:ascii="Garamond" w:hAnsi="Garamond"/>
          <w:bCs/>
          <w:sz w:val="24"/>
          <w:szCs w:val="24"/>
        </w:rPr>
        <w:t>Wed</w:t>
      </w:r>
      <w:r>
        <w:rPr>
          <w:rFonts w:ascii="Garamond" w:hAnsi="Garamond"/>
          <w:bCs/>
          <w:sz w:val="24"/>
          <w:szCs w:val="24"/>
        </w:rPr>
        <w:t>nesday</w:t>
      </w:r>
      <w:r w:rsidRPr="00913881">
        <w:rPr>
          <w:rFonts w:ascii="Garamond" w:hAnsi="Garamond"/>
          <w:bCs/>
          <w:sz w:val="24"/>
          <w:szCs w:val="24"/>
        </w:rPr>
        <w:t>, Sept</w:t>
      </w:r>
      <w:r>
        <w:rPr>
          <w:rFonts w:ascii="Garamond" w:hAnsi="Garamond"/>
          <w:bCs/>
          <w:sz w:val="24"/>
          <w:szCs w:val="24"/>
        </w:rPr>
        <w:t>ember</w:t>
      </w:r>
      <w:r w:rsidRPr="00913881">
        <w:rPr>
          <w:rFonts w:ascii="Garamond" w:hAnsi="Garamond"/>
          <w:bCs/>
          <w:sz w:val="24"/>
          <w:szCs w:val="24"/>
        </w:rPr>
        <w:t xml:space="preserve"> 14, 1:00</w:t>
      </w:r>
      <w:r>
        <w:rPr>
          <w:rFonts w:ascii="Garamond" w:hAnsi="Garamond"/>
          <w:bCs/>
          <w:sz w:val="24"/>
          <w:szCs w:val="24"/>
        </w:rPr>
        <w:t>pm</w:t>
      </w:r>
      <w:r w:rsidRPr="00913881">
        <w:rPr>
          <w:rFonts w:ascii="Garamond" w:hAnsi="Garamond"/>
          <w:bCs/>
          <w:sz w:val="24"/>
          <w:szCs w:val="24"/>
        </w:rPr>
        <w:t>-2:00</w:t>
      </w:r>
      <w:r>
        <w:rPr>
          <w:rFonts w:ascii="Garamond" w:hAnsi="Garamond"/>
          <w:bCs/>
          <w:sz w:val="24"/>
          <w:szCs w:val="24"/>
        </w:rPr>
        <w:t xml:space="preserve">pm </w:t>
      </w:r>
    </w:p>
    <w:p w14:paraId="339F5AEE" w14:textId="3286847B" w:rsidR="001B2E4B" w:rsidRPr="008B06E7" w:rsidRDefault="00913881" w:rsidP="00A53FC3">
      <w:pPr>
        <w:pStyle w:val="ListParagraph"/>
        <w:numPr>
          <w:ilvl w:val="1"/>
          <w:numId w:val="13"/>
        </w:numPr>
        <w:tabs>
          <w:tab w:val="left" w:pos="1350"/>
        </w:tabs>
        <w:spacing w:after="240"/>
        <w:ind w:left="1080"/>
        <w:rPr>
          <w:rFonts w:ascii="Garamond" w:hAnsi="Garamond"/>
          <w:bCs/>
          <w:sz w:val="24"/>
          <w:szCs w:val="24"/>
        </w:rPr>
      </w:pPr>
      <w:r w:rsidRPr="00913881">
        <w:rPr>
          <w:rFonts w:ascii="Garamond" w:hAnsi="Garamond"/>
          <w:bCs/>
          <w:sz w:val="24"/>
          <w:szCs w:val="24"/>
        </w:rPr>
        <w:t>Thurs</w:t>
      </w:r>
      <w:r>
        <w:rPr>
          <w:rFonts w:ascii="Garamond" w:hAnsi="Garamond"/>
          <w:bCs/>
          <w:sz w:val="24"/>
          <w:szCs w:val="24"/>
        </w:rPr>
        <w:t>day</w:t>
      </w:r>
      <w:r w:rsidRPr="00913881">
        <w:rPr>
          <w:rFonts w:ascii="Garamond" w:hAnsi="Garamond"/>
          <w:bCs/>
          <w:sz w:val="24"/>
          <w:szCs w:val="24"/>
        </w:rPr>
        <w:t>, Sept</w:t>
      </w:r>
      <w:r>
        <w:rPr>
          <w:rFonts w:ascii="Garamond" w:hAnsi="Garamond"/>
          <w:bCs/>
          <w:sz w:val="24"/>
          <w:szCs w:val="24"/>
        </w:rPr>
        <w:t>ember</w:t>
      </w:r>
      <w:r w:rsidRPr="00913881">
        <w:rPr>
          <w:rFonts w:ascii="Garamond" w:hAnsi="Garamond"/>
          <w:bCs/>
          <w:sz w:val="24"/>
          <w:szCs w:val="24"/>
        </w:rPr>
        <w:t xml:space="preserve"> 22, 10:00</w:t>
      </w:r>
      <w:r>
        <w:rPr>
          <w:rFonts w:ascii="Garamond" w:hAnsi="Garamond"/>
          <w:bCs/>
          <w:sz w:val="24"/>
          <w:szCs w:val="24"/>
        </w:rPr>
        <w:t>am</w:t>
      </w:r>
      <w:r w:rsidRPr="00913881">
        <w:rPr>
          <w:rFonts w:ascii="Garamond" w:hAnsi="Garamond"/>
          <w:bCs/>
          <w:sz w:val="24"/>
          <w:szCs w:val="24"/>
        </w:rPr>
        <w:t>-11:00</w:t>
      </w:r>
      <w:r>
        <w:rPr>
          <w:rFonts w:ascii="Garamond" w:hAnsi="Garamond"/>
          <w:bCs/>
          <w:sz w:val="24"/>
          <w:szCs w:val="24"/>
        </w:rPr>
        <w:t>am</w:t>
      </w:r>
    </w:p>
    <w:p w14:paraId="24F4C1E3" w14:textId="1BE7AA94" w:rsidR="0036406D" w:rsidRDefault="005A0106" w:rsidP="0036406D">
      <w:pPr>
        <w:tabs>
          <w:tab w:val="left" w:pos="1350"/>
        </w:tabs>
        <w:spacing w:after="240"/>
        <w:ind w:firstLine="14"/>
        <w:rPr>
          <w:rFonts w:ascii="Garamond" w:hAnsi="Garamond"/>
          <w:bCs/>
          <w:sz w:val="24"/>
          <w:szCs w:val="24"/>
        </w:rPr>
      </w:pPr>
      <w:r>
        <w:rPr>
          <w:rFonts w:ascii="Garamond" w:hAnsi="Garamond"/>
          <w:bCs/>
          <w:sz w:val="24"/>
          <w:szCs w:val="24"/>
        </w:rPr>
        <w:t>Pam Toschik welcomed everyone and introduced herself a</w:t>
      </w:r>
      <w:r w:rsidR="0036406D">
        <w:rPr>
          <w:rFonts w:ascii="Garamond" w:hAnsi="Garamond"/>
          <w:bCs/>
          <w:sz w:val="24"/>
          <w:szCs w:val="24"/>
        </w:rPr>
        <w:t>s</w:t>
      </w:r>
      <w:r>
        <w:rPr>
          <w:rFonts w:ascii="Garamond" w:hAnsi="Garamond"/>
          <w:bCs/>
          <w:sz w:val="24"/>
          <w:szCs w:val="24"/>
        </w:rPr>
        <w:t xml:space="preserve"> the Service lead for the Saltmarsh Sparrow Executive Committee.  </w:t>
      </w:r>
      <w:r w:rsidRPr="0036406D">
        <w:rPr>
          <w:rFonts w:ascii="Garamond" w:hAnsi="Garamond"/>
          <w:bCs/>
          <w:sz w:val="24"/>
          <w:szCs w:val="24"/>
        </w:rPr>
        <w:t xml:space="preserve">Pam introduced Wendi Weber who </w:t>
      </w:r>
      <w:r w:rsidR="0036406D">
        <w:rPr>
          <w:rFonts w:ascii="Garamond" w:hAnsi="Garamond"/>
          <w:bCs/>
          <w:sz w:val="24"/>
          <w:szCs w:val="24"/>
        </w:rPr>
        <w:t>said that</w:t>
      </w:r>
      <w:r w:rsidR="0036406D" w:rsidRPr="0036406D">
        <w:rPr>
          <w:rFonts w:ascii="Garamond" w:hAnsi="Garamond" w:cs="Arial"/>
          <w:color w:val="000000"/>
          <w:sz w:val="24"/>
          <w:szCs w:val="24"/>
        </w:rPr>
        <w:t xml:space="preserve"> </w:t>
      </w:r>
      <w:r w:rsidR="0036406D" w:rsidRPr="0036406D">
        <w:rPr>
          <w:rFonts w:ascii="Garamond" w:hAnsi="Garamond"/>
          <w:bCs/>
          <w:sz w:val="24"/>
          <w:szCs w:val="24"/>
        </w:rPr>
        <w:t>she continues to advocate for SALS and regularly hears that this effort is a model for large landscape scale conservation</w:t>
      </w:r>
      <w:r w:rsidR="0036406D">
        <w:rPr>
          <w:rFonts w:ascii="Garamond" w:hAnsi="Garamond"/>
          <w:bCs/>
          <w:sz w:val="24"/>
          <w:szCs w:val="24"/>
        </w:rPr>
        <w:t>.</w:t>
      </w:r>
    </w:p>
    <w:p w14:paraId="23A22932" w14:textId="7232A4C2" w:rsidR="0036406D" w:rsidRPr="0036406D" w:rsidRDefault="0036406D" w:rsidP="0036406D">
      <w:pPr>
        <w:tabs>
          <w:tab w:val="left" w:pos="1350"/>
        </w:tabs>
        <w:spacing w:after="240"/>
        <w:ind w:firstLine="14"/>
        <w:rPr>
          <w:rFonts w:ascii="Garamond" w:hAnsi="Garamond"/>
          <w:bCs/>
          <w:sz w:val="24"/>
          <w:szCs w:val="24"/>
        </w:rPr>
      </w:pPr>
      <w:r>
        <w:rPr>
          <w:rFonts w:ascii="Garamond" w:hAnsi="Garamond"/>
          <w:bCs/>
          <w:sz w:val="24"/>
          <w:szCs w:val="24"/>
        </w:rPr>
        <w:t>Rich Mason then provided a brief presentation (attached)</w:t>
      </w:r>
      <w:r w:rsidRPr="0036406D">
        <w:rPr>
          <w:rFonts w:ascii="Garamond" w:hAnsi="Garamond"/>
          <w:bCs/>
          <w:sz w:val="24"/>
          <w:szCs w:val="24"/>
        </w:rPr>
        <w:t xml:space="preserve"> on </w:t>
      </w:r>
      <w:r>
        <w:rPr>
          <w:rFonts w:ascii="Garamond" w:hAnsi="Garamond"/>
          <w:bCs/>
          <w:sz w:val="24"/>
          <w:szCs w:val="24"/>
        </w:rPr>
        <w:t xml:space="preserve">an </w:t>
      </w:r>
      <w:r w:rsidRPr="0036406D">
        <w:rPr>
          <w:rFonts w:ascii="Garamond" w:hAnsi="Garamond"/>
          <w:bCs/>
          <w:sz w:val="24"/>
          <w:szCs w:val="24"/>
        </w:rPr>
        <w:t xml:space="preserve">America the Beautiful proposal for salt marsh restoration around Chincoteague Bay. $3.75M </w:t>
      </w:r>
      <w:r>
        <w:rPr>
          <w:rFonts w:ascii="Garamond" w:hAnsi="Garamond"/>
          <w:bCs/>
          <w:sz w:val="24"/>
          <w:szCs w:val="24"/>
        </w:rPr>
        <w:t xml:space="preserve">is </w:t>
      </w:r>
      <w:r w:rsidRPr="0036406D">
        <w:rPr>
          <w:rFonts w:ascii="Garamond" w:hAnsi="Garamond"/>
          <w:bCs/>
          <w:sz w:val="24"/>
          <w:szCs w:val="24"/>
        </w:rPr>
        <w:t>request</w:t>
      </w:r>
      <w:r>
        <w:rPr>
          <w:rFonts w:ascii="Garamond" w:hAnsi="Garamond"/>
          <w:bCs/>
          <w:sz w:val="24"/>
          <w:szCs w:val="24"/>
        </w:rPr>
        <w:t>ed</w:t>
      </w:r>
      <w:r w:rsidRPr="0036406D">
        <w:rPr>
          <w:rFonts w:ascii="Garamond" w:hAnsi="Garamond"/>
          <w:bCs/>
          <w:sz w:val="24"/>
          <w:szCs w:val="24"/>
        </w:rPr>
        <w:t xml:space="preserve"> for 9 projects - 3 implementation and 6 design for 1,317 acres. </w:t>
      </w:r>
    </w:p>
    <w:p w14:paraId="01EA1AA5" w14:textId="3ABDFBDF" w:rsidR="00F664A2" w:rsidRDefault="00F664A2" w:rsidP="00F664A2">
      <w:pPr>
        <w:tabs>
          <w:tab w:val="left" w:pos="1350"/>
        </w:tabs>
        <w:spacing w:after="240"/>
        <w:ind w:firstLine="14"/>
        <w:rPr>
          <w:rFonts w:ascii="Garamond" w:hAnsi="Garamond"/>
          <w:bCs/>
          <w:sz w:val="24"/>
          <w:szCs w:val="24"/>
        </w:rPr>
      </w:pPr>
      <w:r>
        <w:rPr>
          <w:rFonts w:ascii="Garamond" w:hAnsi="Garamond"/>
          <w:bCs/>
          <w:sz w:val="24"/>
          <w:szCs w:val="24"/>
        </w:rPr>
        <w:t>Sharon</w:t>
      </w:r>
      <w:r w:rsidR="00913881">
        <w:rPr>
          <w:rFonts w:ascii="Garamond" w:hAnsi="Garamond"/>
          <w:bCs/>
          <w:sz w:val="24"/>
          <w:szCs w:val="24"/>
        </w:rPr>
        <w:t xml:space="preserve"> Marino began the discussion on the Service’s </w:t>
      </w:r>
      <w:r>
        <w:rPr>
          <w:rFonts w:ascii="Garamond" w:hAnsi="Garamond"/>
          <w:bCs/>
          <w:sz w:val="24"/>
          <w:szCs w:val="24"/>
        </w:rPr>
        <w:t xml:space="preserve">process for </w:t>
      </w:r>
      <w:r w:rsidR="00913881">
        <w:rPr>
          <w:rFonts w:ascii="Garamond" w:hAnsi="Garamond"/>
          <w:bCs/>
          <w:sz w:val="24"/>
          <w:szCs w:val="24"/>
        </w:rPr>
        <w:t xml:space="preserve">developing </w:t>
      </w:r>
      <w:r>
        <w:rPr>
          <w:rFonts w:ascii="Garamond" w:hAnsi="Garamond"/>
          <w:bCs/>
          <w:sz w:val="24"/>
          <w:szCs w:val="24"/>
        </w:rPr>
        <w:t xml:space="preserve">a Species Assessment for </w:t>
      </w:r>
      <w:r w:rsidR="00913881">
        <w:rPr>
          <w:rFonts w:ascii="Garamond" w:hAnsi="Garamond"/>
          <w:bCs/>
          <w:sz w:val="24"/>
          <w:szCs w:val="24"/>
        </w:rPr>
        <w:t xml:space="preserve">the Saltmarsh Sparrow </w:t>
      </w:r>
      <w:r>
        <w:rPr>
          <w:rFonts w:ascii="Garamond" w:hAnsi="Garamond"/>
          <w:bCs/>
          <w:sz w:val="24"/>
          <w:szCs w:val="24"/>
        </w:rPr>
        <w:t>listing determination</w:t>
      </w:r>
      <w:r w:rsidR="00913881">
        <w:rPr>
          <w:rFonts w:ascii="Garamond" w:hAnsi="Garamond"/>
          <w:bCs/>
          <w:sz w:val="24"/>
          <w:szCs w:val="24"/>
        </w:rPr>
        <w:t xml:space="preserve">.  </w:t>
      </w:r>
      <w:r>
        <w:rPr>
          <w:rFonts w:ascii="Garamond" w:hAnsi="Garamond"/>
          <w:bCs/>
          <w:sz w:val="24"/>
          <w:szCs w:val="24"/>
        </w:rPr>
        <w:t xml:space="preserve">In making the decision </w:t>
      </w:r>
      <w:r w:rsidR="00913881">
        <w:rPr>
          <w:rFonts w:ascii="Garamond" w:hAnsi="Garamond"/>
          <w:bCs/>
          <w:sz w:val="24"/>
          <w:szCs w:val="24"/>
        </w:rPr>
        <w:t>the Service</w:t>
      </w:r>
      <w:r>
        <w:rPr>
          <w:rFonts w:ascii="Garamond" w:hAnsi="Garamond"/>
          <w:bCs/>
          <w:sz w:val="24"/>
          <w:szCs w:val="24"/>
        </w:rPr>
        <w:t xml:space="preserve"> need</w:t>
      </w:r>
      <w:r w:rsidR="00913881">
        <w:rPr>
          <w:rFonts w:ascii="Garamond" w:hAnsi="Garamond"/>
          <w:bCs/>
          <w:sz w:val="24"/>
          <w:szCs w:val="24"/>
        </w:rPr>
        <w:t>s</w:t>
      </w:r>
      <w:r>
        <w:rPr>
          <w:rFonts w:ascii="Garamond" w:hAnsi="Garamond"/>
          <w:bCs/>
          <w:sz w:val="24"/>
          <w:szCs w:val="24"/>
        </w:rPr>
        <w:t xml:space="preserve"> to evaluate the current work and commitments that partners are making.  </w:t>
      </w:r>
      <w:r w:rsidR="009215C4">
        <w:rPr>
          <w:rFonts w:ascii="Garamond" w:hAnsi="Garamond"/>
          <w:bCs/>
          <w:sz w:val="24"/>
          <w:szCs w:val="24"/>
        </w:rPr>
        <w:t>This process is g</w:t>
      </w:r>
      <w:r>
        <w:rPr>
          <w:rFonts w:ascii="Garamond" w:hAnsi="Garamond"/>
          <w:bCs/>
          <w:sz w:val="24"/>
          <w:szCs w:val="24"/>
        </w:rPr>
        <w:t>uided by the</w:t>
      </w:r>
      <w:r w:rsidR="009215C4">
        <w:rPr>
          <w:rFonts w:ascii="Garamond" w:hAnsi="Garamond"/>
          <w:bCs/>
          <w:sz w:val="24"/>
          <w:szCs w:val="24"/>
        </w:rPr>
        <w:t xml:space="preserve"> </w:t>
      </w:r>
      <w:r w:rsidR="009215C4" w:rsidRPr="009215C4">
        <w:rPr>
          <w:rFonts w:ascii="Garamond" w:hAnsi="Garamond"/>
          <w:bCs/>
          <w:sz w:val="24"/>
          <w:szCs w:val="24"/>
        </w:rPr>
        <w:t>Policy for the Evaluation of Conservation Efforts When Making Listing Decisions </w:t>
      </w:r>
      <w:r w:rsidR="009215C4">
        <w:rPr>
          <w:rFonts w:ascii="Garamond" w:hAnsi="Garamond"/>
          <w:bCs/>
          <w:sz w:val="24"/>
          <w:szCs w:val="24"/>
        </w:rPr>
        <w:t>(</w:t>
      </w:r>
      <w:r>
        <w:rPr>
          <w:rFonts w:ascii="Garamond" w:hAnsi="Garamond"/>
          <w:bCs/>
          <w:sz w:val="24"/>
          <w:szCs w:val="24"/>
        </w:rPr>
        <w:t>PECE</w:t>
      </w:r>
      <w:r w:rsidR="009215C4">
        <w:rPr>
          <w:rFonts w:ascii="Garamond" w:hAnsi="Garamond"/>
          <w:bCs/>
          <w:sz w:val="24"/>
          <w:szCs w:val="24"/>
        </w:rPr>
        <w:t>)</w:t>
      </w:r>
      <w:r>
        <w:rPr>
          <w:rFonts w:ascii="Garamond" w:hAnsi="Garamond"/>
          <w:bCs/>
          <w:sz w:val="24"/>
          <w:szCs w:val="24"/>
        </w:rPr>
        <w:t>.  Commitments</w:t>
      </w:r>
      <w:r w:rsidR="00913881">
        <w:rPr>
          <w:rFonts w:ascii="Garamond" w:hAnsi="Garamond"/>
          <w:bCs/>
          <w:sz w:val="24"/>
          <w:szCs w:val="24"/>
        </w:rPr>
        <w:t xml:space="preserve"> to conservation will </w:t>
      </w:r>
      <w:r>
        <w:rPr>
          <w:rFonts w:ascii="Garamond" w:hAnsi="Garamond"/>
          <w:bCs/>
          <w:sz w:val="24"/>
          <w:szCs w:val="24"/>
        </w:rPr>
        <w:t>help</w:t>
      </w:r>
      <w:r w:rsidR="00913881">
        <w:rPr>
          <w:rFonts w:ascii="Garamond" w:hAnsi="Garamond"/>
          <w:bCs/>
          <w:sz w:val="24"/>
          <w:szCs w:val="24"/>
        </w:rPr>
        <w:t xml:space="preserve"> the Service</w:t>
      </w:r>
      <w:r>
        <w:rPr>
          <w:rFonts w:ascii="Garamond" w:hAnsi="Garamond"/>
          <w:bCs/>
          <w:sz w:val="24"/>
          <w:szCs w:val="24"/>
        </w:rPr>
        <w:t xml:space="preserve"> determine progress for conservation.  </w:t>
      </w:r>
      <w:r w:rsidR="00913881">
        <w:rPr>
          <w:rFonts w:ascii="Garamond" w:hAnsi="Garamond"/>
          <w:bCs/>
          <w:sz w:val="24"/>
          <w:szCs w:val="24"/>
        </w:rPr>
        <w:t xml:space="preserve">This request is also </w:t>
      </w:r>
      <w:r>
        <w:rPr>
          <w:rFonts w:ascii="Garamond" w:hAnsi="Garamond"/>
          <w:bCs/>
          <w:sz w:val="24"/>
          <w:szCs w:val="24"/>
        </w:rPr>
        <w:t xml:space="preserve">related to effectiveness of conservation efforts.  </w:t>
      </w:r>
      <w:r w:rsidR="00913881">
        <w:rPr>
          <w:rFonts w:ascii="Garamond" w:hAnsi="Garamond"/>
          <w:bCs/>
          <w:sz w:val="24"/>
          <w:szCs w:val="24"/>
        </w:rPr>
        <w:t xml:space="preserve">We have established an </w:t>
      </w:r>
      <w:r>
        <w:rPr>
          <w:rFonts w:ascii="Garamond" w:hAnsi="Garamond"/>
          <w:bCs/>
          <w:sz w:val="24"/>
          <w:szCs w:val="24"/>
        </w:rPr>
        <w:t>Oct</w:t>
      </w:r>
      <w:r w:rsidR="00913881">
        <w:rPr>
          <w:rFonts w:ascii="Garamond" w:hAnsi="Garamond"/>
          <w:bCs/>
          <w:sz w:val="24"/>
          <w:szCs w:val="24"/>
        </w:rPr>
        <w:t>ober</w:t>
      </w:r>
      <w:r>
        <w:rPr>
          <w:rFonts w:ascii="Garamond" w:hAnsi="Garamond"/>
          <w:bCs/>
          <w:sz w:val="24"/>
          <w:szCs w:val="24"/>
        </w:rPr>
        <w:t xml:space="preserve"> 14 deadline but can work with </w:t>
      </w:r>
      <w:r w:rsidR="00913881">
        <w:rPr>
          <w:rFonts w:ascii="Garamond" w:hAnsi="Garamond"/>
          <w:bCs/>
          <w:sz w:val="24"/>
          <w:szCs w:val="24"/>
        </w:rPr>
        <w:t xml:space="preserve">entities that might need more time.  </w:t>
      </w:r>
      <w:r>
        <w:rPr>
          <w:rFonts w:ascii="Garamond" w:hAnsi="Garamond"/>
          <w:bCs/>
          <w:sz w:val="24"/>
          <w:szCs w:val="24"/>
        </w:rPr>
        <w:t>We</w:t>
      </w:r>
      <w:r w:rsidR="00913881">
        <w:rPr>
          <w:rFonts w:ascii="Garamond" w:hAnsi="Garamond"/>
          <w:bCs/>
          <w:sz w:val="24"/>
          <w:szCs w:val="24"/>
        </w:rPr>
        <w:t xml:space="preserve"> have identified two dates for webinars to help </w:t>
      </w:r>
      <w:r>
        <w:rPr>
          <w:rFonts w:ascii="Garamond" w:hAnsi="Garamond"/>
          <w:bCs/>
          <w:sz w:val="24"/>
          <w:szCs w:val="24"/>
        </w:rPr>
        <w:t>everyone to understand the request</w:t>
      </w:r>
      <w:r w:rsidR="009215C4">
        <w:rPr>
          <w:rFonts w:ascii="Garamond" w:hAnsi="Garamond"/>
          <w:bCs/>
          <w:sz w:val="24"/>
          <w:szCs w:val="24"/>
        </w:rPr>
        <w:t xml:space="preserve"> (see action items above)</w:t>
      </w:r>
      <w:r>
        <w:rPr>
          <w:rFonts w:ascii="Garamond" w:hAnsi="Garamond"/>
          <w:bCs/>
          <w:sz w:val="24"/>
          <w:szCs w:val="24"/>
        </w:rPr>
        <w:t xml:space="preserve">.  </w:t>
      </w:r>
      <w:r w:rsidR="00913881">
        <w:rPr>
          <w:rFonts w:ascii="Garamond" w:hAnsi="Garamond"/>
          <w:bCs/>
          <w:sz w:val="24"/>
          <w:szCs w:val="24"/>
        </w:rPr>
        <w:t xml:space="preserve">We can also receive the information via a letter if </w:t>
      </w:r>
      <w:r w:rsidR="009215C4">
        <w:rPr>
          <w:rFonts w:ascii="Garamond" w:hAnsi="Garamond"/>
          <w:bCs/>
          <w:sz w:val="24"/>
          <w:szCs w:val="24"/>
        </w:rPr>
        <w:t>entities</w:t>
      </w:r>
      <w:r w:rsidR="00913881">
        <w:rPr>
          <w:rFonts w:ascii="Garamond" w:hAnsi="Garamond"/>
          <w:bCs/>
          <w:sz w:val="24"/>
          <w:szCs w:val="24"/>
        </w:rPr>
        <w:t xml:space="preserve"> do not want to use the form</w:t>
      </w:r>
      <w:r w:rsidR="008B06E7">
        <w:rPr>
          <w:rFonts w:ascii="Garamond" w:hAnsi="Garamond"/>
          <w:bCs/>
          <w:sz w:val="24"/>
          <w:szCs w:val="24"/>
        </w:rPr>
        <w:t xml:space="preserve"> (see attached pdf)</w:t>
      </w:r>
      <w:r w:rsidR="00913881">
        <w:rPr>
          <w:rFonts w:ascii="Garamond" w:hAnsi="Garamond"/>
          <w:bCs/>
          <w:sz w:val="24"/>
          <w:szCs w:val="24"/>
        </w:rPr>
        <w:t xml:space="preserve">.  The Service requests a </w:t>
      </w:r>
      <w:r>
        <w:rPr>
          <w:rFonts w:ascii="Garamond" w:hAnsi="Garamond"/>
          <w:bCs/>
          <w:sz w:val="24"/>
          <w:szCs w:val="24"/>
        </w:rPr>
        <w:t xml:space="preserve">POC </w:t>
      </w:r>
      <w:r w:rsidR="00913881">
        <w:rPr>
          <w:rFonts w:ascii="Garamond" w:hAnsi="Garamond"/>
          <w:bCs/>
          <w:sz w:val="24"/>
          <w:szCs w:val="24"/>
        </w:rPr>
        <w:t xml:space="preserve">as soon as possible </w:t>
      </w:r>
      <w:r>
        <w:rPr>
          <w:rFonts w:ascii="Garamond" w:hAnsi="Garamond"/>
          <w:bCs/>
          <w:sz w:val="24"/>
          <w:szCs w:val="24"/>
        </w:rPr>
        <w:t>so we can work directly with them.</w:t>
      </w:r>
    </w:p>
    <w:p w14:paraId="490D10CC" w14:textId="3AB6446D" w:rsidR="009215C4" w:rsidRDefault="00F664A2" w:rsidP="00F664A2">
      <w:pPr>
        <w:tabs>
          <w:tab w:val="left" w:pos="1350"/>
        </w:tabs>
        <w:spacing w:after="240"/>
        <w:ind w:firstLine="14"/>
        <w:rPr>
          <w:rFonts w:ascii="Garamond" w:hAnsi="Garamond"/>
          <w:bCs/>
          <w:sz w:val="24"/>
          <w:szCs w:val="24"/>
        </w:rPr>
      </w:pPr>
      <w:r>
        <w:rPr>
          <w:rFonts w:ascii="Garamond" w:hAnsi="Garamond"/>
          <w:bCs/>
          <w:sz w:val="24"/>
          <w:szCs w:val="24"/>
        </w:rPr>
        <w:t>Marty</w:t>
      </w:r>
      <w:r w:rsidR="00913881">
        <w:rPr>
          <w:rFonts w:ascii="Garamond" w:hAnsi="Garamond"/>
          <w:bCs/>
          <w:sz w:val="24"/>
          <w:szCs w:val="24"/>
        </w:rPr>
        <w:t xml:space="preserve"> Mil</w:t>
      </w:r>
      <w:r w:rsidR="004A7A5B">
        <w:rPr>
          <w:rFonts w:ascii="Garamond" w:hAnsi="Garamond"/>
          <w:bCs/>
          <w:sz w:val="24"/>
          <w:szCs w:val="24"/>
        </w:rPr>
        <w:t>l</w:t>
      </w:r>
      <w:r w:rsidR="00913881">
        <w:rPr>
          <w:rFonts w:ascii="Garamond" w:hAnsi="Garamond"/>
          <w:bCs/>
          <w:sz w:val="24"/>
          <w:szCs w:val="24"/>
        </w:rPr>
        <w:t>er then ran through the exact questions being asked in the form.  The p</w:t>
      </w:r>
      <w:r>
        <w:rPr>
          <w:rFonts w:ascii="Garamond" w:hAnsi="Garamond"/>
          <w:bCs/>
          <w:sz w:val="24"/>
          <w:szCs w:val="24"/>
        </w:rPr>
        <w:t>urpose of the policy is to have all the information</w:t>
      </w:r>
      <w:r w:rsidR="00913881">
        <w:rPr>
          <w:rFonts w:ascii="Garamond" w:hAnsi="Garamond"/>
          <w:bCs/>
          <w:sz w:val="24"/>
          <w:szCs w:val="24"/>
        </w:rPr>
        <w:t xml:space="preserve"> we can to make the listing determination</w:t>
      </w:r>
      <w:r>
        <w:rPr>
          <w:rFonts w:ascii="Garamond" w:hAnsi="Garamond"/>
          <w:bCs/>
          <w:sz w:val="24"/>
          <w:szCs w:val="24"/>
        </w:rPr>
        <w:t xml:space="preserve">.  We have confidence in our partners </w:t>
      </w:r>
      <w:r>
        <w:rPr>
          <w:rFonts w:ascii="Garamond" w:hAnsi="Garamond"/>
          <w:bCs/>
          <w:sz w:val="24"/>
          <w:szCs w:val="24"/>
        </w:rPr>
        <w:lastRenderedPageBreak/>
        <w:t>and what they are doing</w:t>
      </w:r>
      <w:r w:rsidR="009215C4">
        <w:rPr>
          <w:rFonts w:ascii="Garamond" w:hAnsi="Garamond"/>
          <w:bCs/>
          <w:sz w:val="24"/>
          <w:szCs w:val="24"/>
        </w:rPr>
        <w:t xml:space="preserve"> i</w:t>
      </w:r>
      <w:r w:rsidR="008B06E7">
        <w:rPr>
          <w:rFonts w:ascii="Garamond" w:hAnsi="Garamond"/>
          <w:bCs/>
          <w:sz w:val="24"/>
          <w:szCs w:val="24"/>
        </w:rPr>
        <w:t>n</w:t>
      </w:r>
      <w:r w:rsidR="009215C4">
        <w:rPr>
          <w:rFonts w:ascii="Garamond" w:hAnsi="Garamond"/>
          <w:bCs/>
          <w:sz w:val="24"/>
          <w:szCs w:val="24"/>
        </w:rPr>
        <w:t xml:space="preserve"> achieving conservation</w:t>
      </w:r>
      <w:r w:rsidR="004A7A5B">
        <w:rPr>
          <w:rFonts w:ascii="Garamond" w:hAnsi="Garamond"/>
          <w:bCs/>
          <w:sz w:val="24"/>
          <w:szCs w:val="24"/>
        </w:rPr>
        <w:t>,</w:t>
      </w:r>
      <w:r w:rsidR="009215C4">
        <w:rPr>
          <w:rFonts w:ascii="Garamond" w:hAnsi="Garamond"/>
          <w:bCs/>
          <w:sz w:val="24"/>
          <w:szCs w:val="24"/>
        </w:rPr>
        <w:t xml:space="preserve"> so this request is to ensure that the Service has all </w:t>
      </w:r>
      <w:r>
        <w:rPr>
          <w:rFonts w:ascii="Garamond" w:hAnsi="Garamond"/>
          <w:bCs/>
          <w:sz w:val="24"/>
          <w:szCs w:val="24"/>
        </w:rPr>
        <w:t>the information needed</w:t>
      </w:r>
      <w:r w:rsidR="004A7A5B">
        <w:rPr>
          <w:rFonts w:ascii="Garamond" w:hAnsi="Garamond"/>
          <w:bCs/>
          <w:sz w:val="24"/>
          <w:szCs w:val="24"/>
        </w:rPr>
        <w:t xml:space="preserve"> to document the justifications for believing that your commitments will be </w:t>
      </w:r>
      <w:r w:rsidR="002B53C4">
        <w:rPr>
          <w:rFonts w:ascii="Garamond" w:hAnsi="Garamond"/>
          <w:bCs/>
          <w:sz w:val="24"/>
          <w:szCs w:val="24"/>
        </w:rPr>
        <w:t>successful.</w:t>
      </w:r>
      <w:r>
        <w:rPr>
          <w:rFonts w:ascii="Garamond" w:hAnsi="Garamond"/>
          <w:bCs/>
          <w:sz w:val="24"/>
          <w:szCs w:val="24"/>
        </w:rPr>
        <w:t xml:space="preserve">  </w:t>
      </w:r>
    </w:p>
    <w:p w14:paraId="50624E8F" w14:textId="7EBC1143" w:rsidR="00495EAB" w:rsidRDefault="009215C4" w:rsidP="00F664A2">
      <w:pPr>
        <w:tabs>
          <w:tab w:val="left" w:pos="1350"/>
        </w:tabs>
        <w:spacing w:after="240"/>
        <w:ind w:firstLine="14"/>
        <w:rPr>
          <w:rFonts w:ascii="Garamond" w:hAnsi="Garamond"/>
          <w:bCs/>
          <w:sz w:val="24"/>
          <w:szCs w:val="24"/>
        </w:rPr>
      </w:pPr>
      <w:r>
        <w:rPr>
          <w:rFonts w:ascii="Garamond" w:hAnsi="Garamond"/>
          <w:bCs/>
          <w:sz w:val="24"/>
          <w:szCs w:val="24"/>
        </w:rPr>
        <w:t xml:space="preserve">Criterion 1: </w:t>
      </w:r>
      <w:r w:rsidRPr="009215C4">
        <w:rPr>
          <w:rFonts w:ascii="Garamond" w:hAnsi="Garamond"/>
          <w:bCs/>
          <w:i/>
          <w:iCs/>
          <w:sz w:val="24"/>
          <w:szCs w:val="24"/>
        </w:rPr>
        <w:t>Does your organization have any formal plan for saltmarsh sparrow habitat restoration other than the ACJV Saltmarsh Sparrow Conservation Plan (</w:t>
      </w:r>
      <w:hyperlink r:id="rId10" w:tgtFrame="_blank" w:history="1">
        <w:r w:rsidRPr="009215C4">
          <w:rPr>
            <w:rStyle w:val="Hyperlink"/>
            <w:rFonts w:ascii="Garamond" w:hAnsi="Garamond"/>
            <w:bCs/>
            <w:i/>
            <w:iCs/>
            <w:sz w:val="24"/>
            <w:szCs w:val="24"/>
          </w:rPr>
          <w:t>www.acjv.org/documents/SALS_plan_final.pdf</w:t>
        </w:r>
      </w:hyperlink>
      <w:r w:rsidRPr="009215C4">
        <w:rPr>
          <w:rFonts w:ascii="Garamond" w:hAnsi="Garamond"/>
          <w:bCs/>
          <w:i/>
          <w:iCs/>
          <w:sz w:val="24"/>
          <w:szCs w:val="24"/>
        </w:rPr>
        <w:t>) and State Summaries (</w:t>
      </w:r>
      <w:hyperlink r:id="rId11" w:tgtFrame="_blank" w:history="1">
        <w:r w:rsidRPr="009215C4">
          <w:rPr>
            <w:rStyle w:val="Hyperlink"/>
            <w:rFonts w:ascii="Garamond" w:hAnsi="Garamond"/>
            <w:bCs/>
            <w:i/>
            <w:iCs/>
            <w:sz w:val="24"/>
            <w:szCs w:val="24"/>
          </w:rPr>
          <w:t>acjv.org/saltmarsh-sparrow/</w:t>
        </w:r>
      </w:hyperlink>
      <w:r w:rsidRPr="009215C4">
        <w:rPr>
          <w:rFonts w:ascii="Garamond" w:hAnsi="Garamond"/>
          <w:bCs/>
          <w:sz w:val="24"/>
          <w:szCs w:val="24"/>
        </w:rPr>
        <w:t xml:space="preserve"> </w:t>
      </w:r>
      <w:r>
        <w:rPr>
          <w:rFonts w:ascii="Garamond" w:hAnsi="Garamond"/>
          <w:bCs/>
          <w:sz w:val="24"/>
          <w:szCs w:val="24"/>
        </w:rPr>
        <w:t xml:space="preserve"> We request that you p</w:t>
      </w:r>
      <w:r w:rsidRPr="009215C4">
        <w:rPr>
          <w:rFonts w:ascii="Garamond" w:hAnsi="Garamond"/>
          <w:bCs/>
          <w:sz w:val="24"/>
          <w:szCs w:val="24"/>
        </w:rPr>
        <w:t>lease describe the plan your organization is implementing and the staffing, funding, and other resources you will use to implement the plan</w:t>
      </w:r>
      <w:r>
        <w:rPr>
          <w:rFonts w:ascii="Garamond" w:hAnsi="Garamond"/>
          <w:bCs/>
          <w:sz w:val="24"/>
          <w:szCs w:val="24"/>
        </w:rPr>
        <w:t xml:space="preserve">.  </w:t>
      </w:r>
      <w:r w:rsidR="00F664A2">
        <w:rPr>
          <w:rFonts w:ascii="Garamond" w:hAnsi="Garamond"/>
          <w:bCs/>
          <w:sz w:val="24"/>
          <w:szCs w:val="24"/>
        </w:rPr>
        <w:t xml:space="preserve">The </w:t>
      </w:r>
      <w:r>
        <w:rPr>
          <w:rFonts w:ascii="Garamond" w:hAnsi="Garamond"/>
          <w:bCs/>
          <w:sz w:val="24"/>
          <w:szCs w:val="24"/>
        </w:rPr>
        <w:t>AC</w:t>
      </w:r>
      <w:r w:rsidR="00F664A2">
        <w:rPr>
          <w:rFonts w:ascii="Garamond" w:hAnsi="Garamond"/>
          <w:bCs/>
          <w:sz w:val="24"/>
          <w:szCs w:val="24"/>
        </w:rPr>
        <w:t xml:space="preserve">JV plan offers the overall goals, but we need any stepdown plan </w:t>
      </w:r>
      <w:r w:rsidR="00B80E86">
        <w:rPr>
          <w:rFonts w:ascii="Garamond" w:hAnsi="Garamond"/>
          <w:bCs/>
          <w:sz w:val="24"/>
          <w:szCs w:val="24"/>
        </w:rPr>
        <w:t xml:space="preserve">that provides more specifics including funding.  </w:t>
      </w:r>
    </w:p>
    <w:p w14:paraId="10B624B4" w14:textId="4A2A7D2D" w:rsidR="00495EAB" w:rsidRDefault="00B80E86" w:rsidP="00F664A2">
      <w:pPr>
        <w:tabs>
          <w:tab w:val="left" w:pos="1350"/>
        </w:tabs>
        <w:spacing w:after="240"/>
        <w:ind w:firstLine="14"/>
        <w:rPr>
          <w:rFonts w:ascii="Garamond" w:hAnsi="Garamond"/>
          <w:bCs/>
          <w:sz w:val="24"/>
          <w:szCs w:val="24"/>
        </w:rPr>
      </w:pPr>
      <w:r>
        <w:rPr>
          <w:rFonts w:ascii="Garamond" w:hAnsi="Garamond"/>
          <w:bCs/>
          <w:sz w:val="24"/>
          <w:szCs w:val="24"/>
        </w:rPr>
        <w:t>Criterion 2</w:t>
      </w:r>
      <w:r w:rsidR="009215C4">
        <w:rPr>
          <w:rFonts w:ascii="Garamond" w:hAnsi="Garamond"/>
          <w:bCs/>
          <w:sz w:val="24"/>
          <w:szCs w:val="24"/>
        </w:rPr>
        <w:t>:</w:t>
      </w:r>
      <w:r>
        <w:rPr>
          <w:rFonts w:ascii="Garamond" w:hAnsi="Garamond"/>
          <w:bCs/>
          <w:sz w:val="24"/>
          <w:szCs w:val="24"/>
        </w:rPr>
        <w:t xml:space="preserve"> </w:t>
      </w:r>
      <w:r w:rsidR="009215C4" w:rsidRPr="00495EAB">
        <w:rPr>
          <w:rFonts w:ascii="Garamond" w:hAnsi="Garamond"/>
          <w:bCs/>
          <w:i/>
          <w:iCs/>
          <w:sz w:val="24"/>
          <w:szCs w:val="24"/>
        </w:rPr>
        <w:t>Does your organization have the legal authority to implement saltmarsh sparrow habitat restoration as described in the ACJV Plan and State Summaries or other formal plan?  If “yes,” please describe the laws that give your organization authority to implement or attach supporting information.</w:t>
      </w:r>
      <w:r w:rsidR="008B06E7">
        <w:rPr>
          <w:rFonts w:ascii="Garamond" w:hAnsi="Garamond"/>
          <w:bCs/>
          <w:i/>
          <w:iCs/>
          <w:sz w:val="24"/>
          <w:szCs w:val="24"/>
        </w:rPr>
        <w:t xml:space="preserve">  </w:t>
      </w:r>
      <w:r w:rsidR="009215C4" w:rsidRPr="00495EAB">
        <w:rPr>
          <w:rFonts w:ascii="Garamond" w:hAnsi="Garamond"/>
          <w:bCs/>
          <w:i/>
          <w:iCs/>
          <w:sz w:val="24"/>
          <w:szCs w:val="24"/>
        </w:rPr>
        <w:t>If “no,” please explain how you intend to obtain the legal authority to implement the plan.</w:t>
      </w:r>
      <w:r w:rsidR="00495EAB">
        <w:rPr>
          <w:rFonts w:ascii="Garamond" w:hAnsi="Garamond"/>
          <w:bCs/>
          <w:sz w:val="24"/>
          <w:szCs w:val="24"/>
        </w:rPr>
        <w:t xml:space="preserve">  This request is to document that you have </w:t>
      </w:r>
      <w:r>
        <w:rPr>
          <w:rFonts w:ascii="Garamond" w:hAnsi="Garamond"/>
          <w:bCs/>
          <w:sz w:val="24"/>
          <w:szCs w:val="24"/>
        </w:rPr>
        <w:t xml:space="preserve">legal authority to complete the plan.  </w:t>
      </w:r>
      <w:r w:rsidR="00495EAB">
        <w:rPr>
          <w:rFonts w:ascii="Garamond" w:hAnsi="Garamond"/>
          <w:bCs/>
          <w:sz w:val="24"/>
          <w:szCs w:val="24"/>
        </w:rPr>
        <w:t xml:space="preserve">This should </w:t>
      </w:r>
      <w:r>
        <w:rPr>
          <w:rFonts w:ascii="Garamond" w:hAnsi="Garamond"/>
          <w:bCs/>
          <w:sz w:val="24"/>
          <w:szCs w:val="24"/>
        </w:rPr>
        <w:t>not be an issue for any partner</w:t>
      </w:r>
      <w:r w:rsidR="003E4412">
        <w:rPr>
          <w:rFonts w:ascii="Garamond" w:hAnsi="Garamond"/>
          <w:bCs/>
          <w:sz w:val="24"/>
          <w:szCs w:val="24"/>
        </w:rPr>
        <w:t xml:space="preserve">, </w:t>
      </w:r>
      <w:r>
        <w:rPr>
          <w:rFonts w:ascii="Garamond" w:hAnsi="Garamond"/>
          <w:bCs/>
          <w:sz w:val="24"/>
          <w:szCs w:val="24"/>
        </w:rPr>
        <w:t>but we just need to document</w:t>
      </w:r>
      <w:r w:rsidR="00495EAB">
        <w:rPr>
          <w:rFonts w:ascii="Garamond" w:hAnsi="Garamond"/>
          <w:bCs/>
          <w:sz w:val="24"/>
          <w:szCs w:val="24"/>
        </w:rPr>
        <w:t xml:space="preserve"> this</w:t>
      </w:r>
      <w:r>
        <w:rPr>
          <w:rFonts w:ascii="Garamond" w:hAnsi="Garamond"/>
          <w:bCs/>
          <w:sz w:val="24"/>
          <w:szCs w:val="24"/>
        </w:rPr>
        <w:t xml:space="preserve">. </w:t>
      </w:r>
    </w:p>
    <w:p w14:paraId="2EFE82C0" w14:textId="77777777" w:rsidR="00495EAB" w:rsidRDefault="00B80E86" w:rsidP="00F664A2">
      <w:pPr>
        <w:tabs>
          <w:tab w:val="left" w:pos="1350"/>
        </w:tabs>
        <w:spacing w:after="240"/>
        <w:ind w:firstLine="14"/>
        <w:rPr>
          <w:rFonts w:ascii="Garamond" w:hAnsi="Garamond"/>
          <w:bCs/>
          <w:sz w:val="24"/>
          <w:szCs w:val="24"/>
        </w:rPr>
      </w:pPr>
      <w:r>
        <w:rPr>
          <w:rFonts w:ascii="Garamond" w:hAnsi="Garamond"/>
          <w:bCs/>
          <w:sz w:val="24"/>
          <w:szCs w:val="24"/>
        </w:rPr>
        <w:t>Criterion 3</w:t>
      </w:r>
      <w:r w:rsidR="00495EAB">
        <w:rPr>
          <w:rFonts w:ascii="Garamond" w:hAnsi="Garamond"/>
          <w:bCs/>
          <w:sz w:val="24"/>
          <w:szCs w:val="24"/>
        </w:rPr>
        <w:t xml:space="preserve">: </w:t>
      </w:r>
      <w:r w:rsidR="00495EAB" w:rsidRPr="00495EAB">
        <w:rPr>
          <w:rFonts w:ascii="Garamond" w:hAnsi="Garamond"/>
          <w:bCs/>
          <w:i/>
          <w:iCs/>
          <w:sz w:val="24"/>
          <w:szCs w:val="24"/>
        </w:rPr>
        <w:t>Please briefly describe each legal procedural requirement necessary to implement this effort and how you expect it will be satisfied.</w:t>
      </w:r>
      <w:r w:rsidR="00495EAB">
        <w:rPr>
          <w:rFonts w:ascii="Garamond" w:hAnsi="Garamond"/>
          <w:bCs/>
          <w:sz w:val="24"/>
          <w:szCs w:val="24"/>
        </w:rPr>
        <w:t xml:space="preserve">  This request</w:t>
      </w:r>
      <w:r>
        <w:rPr>
          <w:rFonts w:ascii="Garamond" w:hAnsi="Garamond"/>
          <w:bCs/>
          <w:sz w:val="24"/>
          <w:szCs w:val="24"/>
        </w:rPr>
        <w:t xml:space="preserve"> is</w:t>
      </w:r>
      <w:r w:rsidR="00495EAB">
        <w:rPr>
          <w:rFonts w:ascii="Garamond" w:hAnsi="Garamond"/>
          <w:bCs/>
          <w:sz w:val="24"/>
          <w:szCs w:val="24"/>
        </w:rPr>
        <w:t xml:space="preserve"> for any</w:t>
      </w:r>
      <w:r>
        <w:rPr>
          <w:rFonts w:ascii="Garamond" w:hAnsi="Garamond"/>
          <w:bCs/>
          <w:sz w:val="24"/>
          <w:szCs w:val="24"/>
        </w:rPr>
        <w:t xml:space="preserve"> legal compliance</w:t>
      </w:r>
      <w:r w:rsidR="00495EAB">
        <w:rPr>
          <w:rFonts w:ascii="Garamond" w:hAnsi="Garamond"/>
          <w:bCs/>
          <w:sz w:val="24"/>
          <w:szCs w:val="24"/>
        </w:rPr>
        <w:t xml:space="preserve"> that is required</w:t>
      </w:r>
      <w:r>
        <w:rPr>
          <w:rFonts w:ascii="Garamond" w:hAnsi="Garamond"/>
          <w:bCs/>
          <w:sz w:val="24"/>
          <w:szCs w:val="24"/>
        </w:rPr>
        <w:t xml:space="preserve"> – NEPA</w:t>
      </w:r>
      <w:r w:rsidR="00495EAB">
        <w:rPr>
          <w:rFonts w:ascii="Garamond" w:hAnsi="Garamond"/>
          <w:bCs/>
          <w:sz w:val="24"/>
          <w:szCs w:val="24"/>
        </w:rPr>
        <w:t>,</w:t>
      </w:r>
      <w:r>
        <w:rPr>
          <w:rFonts w:ascii="Garamond" w:hAnsi="Garamond"/>
          <w:bCs/>
          <w:sz w:val="24"/>
          <w:szCs w:val="24"/>
        </w:rPr>
        <w:t xml:space="preserve"> for example.  Any procedural issues that might need to be identified</w:t>
      </w:r>
      <w:r w:rsidR="00495EAB">
        <w:rPr>
          <w:rFonts w:ascii="Garamond" w:hAnsi="Garamond"/>
          <w:bCs/>
          <w:sz w:val="24"/>
          <w:szCs w:val="24"/>
        </w:rPr>
        <w:t xml:space="preserve"> are important to document</w:t>
      </w:r>
      <w:r>
        <w:rPr>
          <w:rFonts w:ascii="Garamond" w:hAnsi="Garamond"/>
          <w:bCs/>
          <w:sz w:val="24"/>
          <w:szCs w:val="24"/>
        </w:rPr>
        <w:t xml:space="preserve">.  </w:t>
      </w:r>
      <w:r w:rsidR="00495EAB">
        <w:rPr>
          <w:rFonts w:ascii="Garamond" w:hAnsi="Garamond"/>
          <w:bCs/>
          <w:sz w:val="24"/>
          <w:szCs w:val="24"/>
        </w:rPr>
        <w:t>Providing p</w:t>
      </w:r>
      <w:r>
        <w:rPr>
          <w:rFonts w:ascii="Garamond" w:hAnsi="Garamond"/>
          <w:bCs/>
          <w:sz w:val="24"/>
          <w:szCs w:val="24"/>
        </w:rPr>
        <w:t xml:space="preserve">revious </w:t>
      </w:r>
      <w:r w:rsidR="00495EAB">
        <w:rPr>
          <w:rFonts w:ascii="Garamond" w:hAnsi="Garamond"/>
          <w:bCs/>
          <w:sz w:val="24"/>
          <w:szCs w:val="24"/>
        </w:rPr>
        <w:t>procedural a</w:t>
      </w:r>
      <w:r>
        <w:rPr>
          <w:rFonts w:ascii="Garamond" w:hAnsi="Garamond"/>
          <w:bCs/>
          <w:sz w:val="24"/>
          <w:szCs w:val="24"/>
        </w:rPr>
        <w:t>ctions</w:t>
      </w:r>
      <w:r w:rsidR="00495EAB">
        <w:rPr>
          <w:rFonts w:ascii="Garamond" w:hAnsi="Garamond"/>
          <w:bCs/>
          <w:sz w:val="24"/>
          <w:szCs w:val="24"/>
        </w:rPr>
        <w:t xml:space="preserve"> are requested as well</w:t>
      </w:r>
      <w:r>
        <w:rPr>
          <w:rFonts w:ascii="Garamond" w:hAnsi="Garamond"/>
          <w:bCs/>
          <w:sz w:val="24"/>
          <w:szCs w:val="24"/>
        </w:rPr>
        <w:t xml:space="preserve">.  </w:t>
      </w:r>
    </w:p>
    <w:p w14:paraId="285D2135" w14:textId="68224098" w:rsidR="00495EAB" w:rsidRDefault="00B80E86" w:rsidP="00F664A2">
      <w:pPr>
        <w:tabs>
          <w:tab w:val="left" w:pos="1350"/>
        </w:tabs>
        <w:spacing w:after="240"/>
        <w:ind w:firstLine="14"/>
        <w:rPr>
          <w:rFonts w:ascii="Garamond" w:hAnsi="Garamond"/>
          <w:bCs/>
          <w:sz w:val="24"/>
          <w:szCs w:val="24"/>
        </w:rPr>
      </w:pPr>
      <w:r>
        <w:rPr>
          <w:rFonts w:ascii="Garamond" w:hAnsi="Garamond"/>
          <w:bCs/>
          <w:sz w:val="24"/>
          <w:szCs w:val="24"/>
        </w:rPr>
        <w:t>Criterion 4</w:t>
      </w:r>
      <w:r w:rsidR="00495EAB">
        <w:rPr>
          <w:rFonts w:ascii="Garamond" w:hAnsi="Garamond"/>
          <w:bCs/>
          <w:sz w:val="24"/>
          <w:szCs w:val="24"/>
        </w:rPr>
        <w:t xml:space="preserve">:  </w:t>
      </w:r>
      <w:r w:rsidR="00495EAB" w:rsidRPr="00495EAB">
        <w:rPr>
          <w:rFonts w:ascii="Garamond" w:hAnsi="Garamond"/>
          <w:bCs/>
          <w:i/>
          <w:iCs/>
          <w:sz w:val="24"/>
          <w:szCs w:val="24"/>
        </w:rPr>
        <w:t>Please briefly describe the permits, landowner permissions, and other authorizations your organization will need to obtain</w:t>
      </w:r>
      <w:r w:rsidR="00495EAB">
        <w:rPr>
          <w:rFonts w:ascii="Garamond" w:hAnsi="Garamond"/>
          <w:bCs/>
          <w:i/>
          <w:iCs/>
          <w:sz w:val="24"/>
          <w:szCs w:val="24"/>
        </w:rPr>
        <w:t xml:space="preserve">.  </w:t>
      </w:r>
      <w:r w:rsidR="00495EAB" w:rsidRPr="00495EAB">
        <w:rPr>
          <w:rFonts w:ascii="Garamond" w:hAnsi="Garamond"/>
          <w:bCs/>
          <w:i/>
          <w:iCs/>
          <w:sz w:val="24"/>
          <w:szCs w:val="24"/>
        </w:rPr>
        <w:t>Do you have a high level of certainty that your organization will obtain these authorizations?</w:t>
      </w:r>
      <w:r w:rsidR="00495EAB" w:rsidRPr="00495EAB">
        <w:rPr>
          <w:rFonts w:ascii="Garamond" w:hAnsi="Garamond"/>
          <w:bCs/>
          <w:sz w:val="24"/>
          <w:szCs w:val="24"/>
        </w:rPr>
        <w:t>  </w:t>
      </w:r>
      <w:r w:rsidR="00495EAB">
        <w:rPr>
          <w:rFonts w:ascii="Garamond" w:hAnsi="Garamond"/>
          <w:bCs/>
          <w:sz w:val="24"/>
          <w:szCs w:val="24"/>
        </w:rPr>
        <w:t xml:space="preserve">Describing </w:t>
      </w:r>
      <w:r>
        <w:rPr>
          <w:rFonts w:ascii="Garamond" w:hAnsi="Garamond"/>
          <w:bCs/>
          <w:sz w:val="24"/>
          <w:szCs w:val="24"/>
        </w:rPr>
        <w:t>permits</w:t>
      </w:r>
      <w:r w:rsidR="00495EAB">
        <w:rPr>
          <w:rFonts w:ascii="Garamond" w:hAnsi="Garamond"/>
          <w:bCs/>
          <w:sz w:val="24"/>
          <w:szCs w:val="24"/>
        </w:rPr>
        <w:t xml:space="preserve"> that are</w:t>
      </w:r>
      <w:r>
        <w:rPr>
          <w:rFonts w:ascii="Garamond" w:hAnsi="Garamond"/>
          <w:bCs/>
          <w:sz w:val="24"/>
          <w:szCs w:val="24"/>
        </w:rPr>
        <w:t xml:space="preserve"> needed </w:t>
      </w:r>
      <w:r w:rsidR="00495EAB">
        <w:rPr>
          <w:rFonts w:ascii="Garamond" w:hAnsi="Garamond"/>
          <w:bCs/>
          <w:sz w:val="24"/>
          <w:szCs w:val="24"/>
        </w:rPr>
        <w:t xml:space="preserve">will allow the Service to determine the confidence in how projects will be completed, or that there is a track record that describes previous permits that have been sought or approved.  </w:t>
      </w:r>
    </w:p>
    <w:p w14:paraId="305A5C63" w14:textId="5C508551" w:rsidR="00495EAB" w:rsidRDefault="00B80E86" w:rsidP="00F664A2">
      <w:pPr>
        <w:tabs>
          <w:tab w:val="left" w:pos="1350"/>
        </w:tabs>
        <w:spacing w:after="240"/>
        <w:ind w:firstLine="14"/>
        <w:rPr>
          <w:rFonts w:ascii="Garamond" w:hAnsi="Garamond"/>
          <w:bCs/>
          <w:sz w:val="24"/>
          <w:szCs w:val="24"/>
        </w:rPr>
      </w:pPr>
      <w:r>
        <w:rPr>
          <w:rFonts w:ascii="Garamond" w:hAnsi="Garamond"/>
          <w:bCs/>
          <w:sz w:val="24"/>
          <w:szCs w:val="24"/>
        </w:rPr>
        <w:t>Criterion 5</w:t>
      </w:r>
      <w:r w:rsidR="00495EAB">
        <w:rPr>
          <w:rFonts w:ascii="Garamond" w:hAnsi="Garamond"/>
          <w:bCs/>
          <w:sz w:val="24"/>
          <w:szCs w:val="24"/>
        </w:rPr>
        <w:t xml:space="preserve">:  </w:t>
      </w:r>
      <w:r w:rsidR="00495EAB" w:rsidRPr="00495EAB">
        <w:rPr>
          <w:rFonts w:ascii="Garamond" w:hAnsi="Garamond"/>
          <w:bCs/>
          <w:i/>
          <w:iCs/>
          <w:sz w:val="24"/>
          <w:szCs w:val="24"/>
        </w:rPr>
        <w:t>Do you anticipate needing voluntary participation (e.g., private landowners agreeing to alter management practices) to implement these plans?</w:t>
      </w:r>
      <w:r w:rsidR="00DC2686">
        <w:rPr>
          <w:rFonts w:ascii="Garamond" w:hAnsi="Garamond"/>
          <w:bCs/>
          <w:i/>
          <w:iCs/>
          <w:sz w:val="24"/>
          <w:szCs w:val="24"/>
        </w:rPr>
        <w:t xml:space="preserve">  </w:t>
      </w:r>
      <w:r w:rsidR="00DC2686" w:rsidRPr="00DC2686">
        <w:rPr>
          <w:rFonts w:ascii="Garamond" w:hAnsi="Garamond"/>
          <w:bCs/>
          <w:i/>
          <w:iCs/>
          <w:sz w:val="24"/>
          <w:szCs w:val="24"/>
        </w:rPr>
        <w:t>If “yes,” please provide a description of voluntary participation necessary to implement the conservation effort, the extent committed to, and why you have a high level of certainty that you will obtain this level of participation.</w:t>
      </w:r>
      <w:r w:rsidR="00DC2686">
        <w:rPr>
          <w:rFonts w:ascii="Garamond" w:hAnsi="Garamond"/>
          <w:bCs/>
          <w:i/>
          <w:iCs/>
          <w:sz w:val="24"/>
          <w:szCs w:val="24"/>
        </w:rPr>
        <w:t xml:space="preserve"> </w:t>
      </w:r>
      <w:r w:rsidR="00495EAB" w:rsidRPr="00495EAB">
        <w:rPr>
          <w:rFonts w:ascii="Garamond" w:hAnsi="Garamond"/>
          <w:bCs/>
          <w:sz w:val="24"/>
          <w:szCs w:val="24"/>
        </w:rPr>
        <w:t>  </w:t>
      </w:r>
      <w:r w:rsidR="00495EAB">
        <w:rPr>
          <w:rFonts w:ascii="Garamond" w:hAnsi="Garamond"/>
          <w:bCs/>
          <w:sz w:val="24"/>
          <w:szCs w:val="24"/>
        </w:rPr>
        <w:t>Voluntary participation is often necessary for restoration projects, f</w:t>
      </w:r>
      <w:r>
        <w:rPr>
          <w:rFonts w:ascii="Garamond" w:hAnsi="Garamond"/>
          <w:bCs/>
          <w:sz w:val="24"/>
          <w:szCs w:val="24"/>
        </w:rPr>
        <w:t xml:space="preserve">or example, </w:t>
      </w:r>
      <w:r w:rsidR="008B06E7">
        <w:rPr>
          <w:rFonts w:ascii="Garamond" w:hAnsi="Garamond"/>
          <w:bCs/>
          <w:sz w:val="24"/>
          <w:szCs w:val="24"/>
        </w:rPr>
        <w:t xml:space="preserve">describe </w:t>
      </w:r>
      <w:r>
        <w:rPr>
          <w:rFonts w:ascii="Garamond" w:hAnsi="Garamond"/>
          <w:bCs/>
          <w:sz w:val="24"/>
          <w:szCs w:val="24"/>
        </w:rPr>
        <w:t xml:space="preserve">incentives for private landowners or other partners.  </w:t>
      </w:r>
    </w:p>
    <w:p w14:paraId="03E46AC5" w14:textId="0752808C" w:rsidR="00DC2686" w:rsidRDefault="00495EAB" w:rsidP="00F664A2">
      <w:pPr>
        <w:tabs>
          <w:tab w:val="left" w:pos="1350"/>
        </w:tabs>
        <w:spacing w:after="240"/>
        <w:ind w:firstLine="14"/>
        <w:rPr>
          <w:rFonts w:ascii="Garamond" w:hAnsi="Garamond"/>
          <w:bCs/>
          <w:sz w:val="24"/>
          <w:szCs w:val="24"/>
        </w:rPr>
      </w:pPr>
      <w:r>
        <w:rPr>
          <w:rFonts w:ascii="Garamond" w:hAnsi="Garamond"/>
          <w:bCs/>
          <w:sz w:val="24"/>
          <w:szCs w:val="24"/>
        </w:rPr>
        <w:t xml:space="preserve">Criterion </w:t>
      </w:r>
      <w:r w:rsidR="00B80E86">
        <w:rPr>
          <w:rFonts w:ascii="Garamond" w:hAnsi="Garamond"/>
          <w:bCs/>
          <w:sz w:val="24"/>
          <w:szCs w:val="24"/>
        </w:rPr>
        <w:t>6</w:t>
      </w:r>
      <w:r w:rsidR="00DC2686">
        <w:rPr>
          <w:rFonts w:ascii="Garamond" w:hAnsi="Garamond"/>
          <w:bCs/>
          <w:sz w:val="24"/>
          <w:szCs w:val="24"/>
        </w:rPr>
        <w:t xml:space="preserve">:  </w:t>
      </w:r>
      <w:r w:rsidR="00DC2686" w:rsidRPr="00DC2686">
        <w:rPr>
          <w:rFonts w:ascii="Garamond" w:hAnsi="Garamond"/>
          <w:bCs/>
          <w:i/>
          <w:iCs/>
          <w:sz w:val="24"/>
          <w:szCs w:val="24"/>
        </w:rPr>
        <w:t>Are there regulatory mechanisms in place to implement the conservation effort?  If so, please briefly describe.</w:t>
      </w:r>
      <w:r w:rsidR="00B80E86">
        <w:rPr>
          <w:rFonts w:ascii="Garamond" w:hAnsi="Garamond"/>
          <w:bCs/>
          <w:sz w:val="24"/>
          <w:szCs w:val="24"/>
        </w:rPr>
        <w:t xml:space="preserve">  </w:t>
      </w:r>
      <w:r w:rsidR="00DC2686">
        <w:rPr>
          <w:rFonts w:ascii="Garamond" w:hAnsi="Garamond"/>
          <w:bCs/>
          <w:sz w:val="24"/>
          <w:szCs w:val="24"/>
        </w:rPr>
        <w:t xml:space="preserve">This request </w:t>
      </w:r>
      <w:r w:rsidR="004A7A5B">
        <w:rPr>
          <w:rFonts w:ascii="Garamond" w:hAnsi="Garamond"/>
          <w:bCs/>
          <w:sz w:val="24"/>
          <w:szCs w:val="24"/>
        </w:rPr>
        <w:t>asks whether</w:t>
      </w:r>
      <w:r w:rsidR="00DC2686">
        <w:rPr>
          <w:rFonts w:ascii="Garamond" w:hAnsi="Garamond"/>
          <w:bCs/>
          <w:sz w:val="24"/>
          <w:szCs w:val="24"/>
        </w:rPr>
        <w:t xml:space="preserve"> </w:t>
      </w:r>
      <w:r w:rsidR="004A7A5B">
        <w:rPr>
          <w:rFonts w:ascii="Garamond" w:hAnsi="Garamond"/>
          <w:bCs/>
          <w:sz w:val="24"/>
          <w:szCs w:val="24"/>
        </w:rPr>
        <w:t xml:space="preserve">needed laws or regulations are in place </w:t>
      </w:r>
      <w:r w:rsidR="000A6C91">
        <w:rPr>
          <w:rFonts w:ascii="Garamond" w:hAnsi="Garamond"/>
          <w:bCs/>
          <w:sz w:val="24"/>
          <w:szCs w:val="24"/>
        </w:rPr>
        <w:t>to reduce</w:t>
      </w:r>
      <w:r w:rsidR="004A7A5B">
        <w:rPr>
          <w:rFonts w:ascii="Garamond" w:hAnsi="Garamond"/>
          <w:bCs/>
          <w:sz w:val="24"/>
          <w:szCs w:val="24"/>
        </w:rPr>
        <w:t xml:space="preserve"> threats</w:t>
      </w:r>
      <w:r w:rsidR="00B80E86">
        <w:rPr>
          <w:rFonts w:ascii="Garamond" w:hAnsi="Garamond"/>
          <w:bCs/>
          <w:sz w:val="24"/>
          <w:szCs w:val="24"/>
        </w:rPr>
        <w:t xml:space="preserve">.  </w:t>
      </w:r>
    </w:p>
    <w:p w14:paraId="0966EF16" w14:textId="7A0CE5D0" w:rsidR="00DC2686" w:rsidRDefault="00DC2686" w:rsidP="00F664A2">
      <w:pPr>
        <w:tabs>
          <w:tab w:val="left" w:pos="1350"/>
        </w:tabs>
        <w:spacing w:after="240"/>
        <w:ind w:firstLine="14"/>
        <w:rPr>
          <w:rFonts w:ascii="Garamond" w:hAnsi="Garamond"/>
          <w:bCs/>
          <w:sz w:val="24"/>
          <w:szCs w:val="24"/>
        </w:rPr>
      </w:pPr>
      <w:r>
        <w:rPr>
          <w:rFonts w:ascii="Garamond" w:hAnsi="Garamond"/>
          <w:bCs/>
          <w:sz w:val="24"/>
          <w:szCs w:val="24"/>
        </w:rPr>
        <w:t xml:space="preserve">Criterion </w:t>
      </w:r>
      <w:r w:rsidR="00B80E86">
        <w:rPr>
          <w:rFonts w:ascii="Garamond" w:hAnsi="Garamond"/>
          <w:bCs/>
          <w:sz w:val="24"/>
          <w:szCs w:val="24"/>
        </w:rPr>
        <w:t>7</w:t>
      </w:r>
      <w:r>
        <w:rPr>
          <w:rFonts w:ascii="Garamond" w:hAnsi="Garamond"/>
          <w:bCs/>
          <w:sz w:val="24"/>
          <w:szCs w:val="24"/>
        </w:rPr>
        <w:t xml:space="preserve">:  </w:t>
      </w:r>
      <w:r w:rsidRPr="00DC2686">
        <w:rPr>
          <w:rFonts w:ascii="Garamond" w:hAnsi="Garamond"/>
          <w:bCs/>
          <w:i/>
          <w:iCs/>
          <w:sz w:val="24"/>
          <w:szCs w:val="24"/>
        </w:rPr>
        <w:t>Are funds available to implement the conservation effort (e.g., through foundations such as NFWF, federal sources such as NOAA, FWS, or ACOE, or funding for state activities such as PR-DJ)? If “yes,” please provide a brief summary of funds available for future activities and funds received in the past several years for saltmarsh sparrow habitat restoration</w:t>
      </w:r>
      <w:r>
        <w:rPr>
          <w:rFonts w:ascii="Garamond" w:hAnsi="Garamond"/>
          <w:bCs/>
          <w:i/>
          <w:iCs/>
          <w:sz w:val="24"/>
          <w:szCs w:val="24"/>
        </w:rPr>
        <w:t>.</w:t>
      </w:r>
      <w:r w:rsidRPr="00DC2686">
        <w:rPr>
          <w:rFonts w:ascii="Segoe UI" w:hAnsi="Segoe UI" w:cs="Segoe UI"/>
          <w:color w:val="333333"/>
          <w:sz w:val="26"/>
          <w:szCs w:val="26"/>
          <w:shd w:val="clear" w:color="auto" w:fill="FFFFFF"/>
        </w:rPr>
        <w:t xml:space="preserve"> </w:t>
      </w:r>
      <w:r w:rsidRPr="00DC2686">
        <w:rPr>
          <w:rFonts w:ascii="Garamond" w:hAnsi="Garamond"/>
          <w:bCs/>
          <w:i/>
          <w:iCs/>
          <w:sz w:val="24"/>
          <w:szCs w:val="24"/>
        </w:rPr>
        <w:t>How certain are you that you will be able to secure the necessary funding through these sources?</w:t>
      </w:r>
      <w:r>
        <w:rPr>
          <w:rFonts w:ascii="Garamond" w:hAnsi="Garamond"/>
          <w:bCs/>
          <w:i/>
          <w:iCs/>
          <w:sz w:val="24"/>
          <w:szCs w:val="24"/>
        </w:rPr>
        <w:t xml:space="preserve"> </w:t>
      </w:r>
      <w:r w:rsidR="00B80E86">
        <w:rPr>
          <w:rFonts w:ascii="Garamond" w:hAnsi="Garamond"/>
          <w:bCs/>
          <w:sz w:val="24"/>
          <w:szCs w:val="24"/>
        </w:rPr>
        <w:t xml:space="preserve"> </w:t>
      </w:r>
      <w:r>
        <w:rPr>
          <w:rFonts w:ascii="Garamond" w:hAnsi="Garamond"/>
          <w:bCs/>
          <w:sz w:val="24"/>
          <w:szCs w:val="24"/>
        </w:rPr>
        <w:t>F</w:t>
      </w:r>
      <w:r w:rsidR="00B80E86">
        <w:rPr>
          <w:rFonts w:ascii="Garamond" w:hAnsi="Garamond"/>
          <w:bCs/>
          <w:sz w:val="24"/>
          <w:szCs w:val="24"/>
        </w:rPr>
        <w:t xml:space="preserve">unding </w:t>
      </w:r>
      <w:r>
        <w:rPr>
          <w:rFonts w:ascii="Garamond" w:hAnsi="Garamond"/>
          <w:bCs/>
          <w:sz w:val="24"/>
          <w:szCs w:val="24"/>
        </w:rPr>
        <w:t xml:space="preserve">is a critical part of any restoration and conservation effort.  While many entities receive internal appropriated funds year by year, showing commitment to seek and commit funds is critical.  Therefore, documenting previous </w:t>
      </w:r>
      <w:r w:rsidR="00B80E86">
        <w:rPr>
          <w:rFonts w:ascii="Garamond" w:hAnsi="Garamond"/>
          <w:bCs/>
          <w:sz w:val="24"/>
          <w:szCs w:val="24"/>
        </w:rPr>
        <w:t>actions</w:t>
      </w:r>
      <w:r>
        <w:rPr>
          <w:rFonts w:ascii="Garamond" w:hAnsi="Garamond"/>
          <w:bCs/>
          <w:sz w:val="24"/>
          <w:szCs w:val="24"/>
        </w:rPr>
        <w:t xml:space="preserve"> </w:t>
      </w:r>
      <w:r w:rsidR="008B06E7">
        <w:rPr>
          <w:rFonts w:ascii="Garamond" w:hAnsi="Garamond"/>
          <w:bCs/>
          <w:sz w:val="24"/>
          <w:szCs w:val="24"/>
        </w:rPr>
        <w:t xml:space="preserve">to </w:t>
      </w:r>
      <w:r>
        <w:rPr>
          <w:rFonts w:ascii="Garamond" w:hAnsi="Garamond"/>
          <w:bCs/>
          <w:sz w:val="24"/>
          <w:szCs w:val="24"/>
        </w:rPr>
        <w:t xml:space="preserve">seek or commit funds will be important.  </w:t>
      </w:r>
      <w:r w:rsidR="00B80E86">
        <w:rPr>
          <w:rFonts w:ascii="Garamond" w:hAnsi="Garamond"/>
          <w:bCs/>
          <w:sz w:val="24"/>
          <w:szCs w:val="24"/>
        </w:rPr>
        <w:t xml:space="preserve">For external funding, a </w:t>
      </w:r>
      <w:r>
        <w:rPr>
          <w:rFonts w:ascii="Garamond" w:hAnsi="Garamond"/>
          <w:bCs/>
          <w:sz w:val="24"/>
          <w:szCs w:val="24"/>
        </w:rPr>
        <w:t xml:space="preserve">similar </w:t>
      </w:r>
      <w:r w:rsidR="00B80E86">
        <w:rPr>
          <w:rFonts w:ascii="Garamond" w:hAnsi="Garamond"/>
          <w:bCs/>
          <w:sz w:val="24"/>
          <w:szCs w:val="24"/>
        </w:rPr>
        <w:t>track record of</w:t>
      </w:r>
      <w:r>
        <w:rPr>
          <w:rFonts w:ascii="Garamond" w:hAnsi="Garamond"/>
          <w:bCs/>
          <w:sz w:val="24"/>
          <w:szCs w:val="24"/>
        </w:rPr>
        <w:t xml:space="preserve"> </w:t>
      </w:r>
      <w:r w:rsidR="00C422A9">
        <w:rPr>
          <w:rFonts w:ascii="Garamond" w:hAnsi="Garamond"/>
          <w:bCs/>
          <w:sz w:val="24"/>
          <w:szCs w:val="24"/>
        </w:rPr>
        <w:t xml:space="preserve">obtaining funds </w:t>
      </w:r>
      <w:r>
        <w:rPr>
          <w:rFonts w:ascii="Garamond" w:hAnsi="Garamond"/>
          <w:bCs/>
          <w:sz w:val="24"/>
          <w:szCs w:val="24"/>
        </w:rPr>
        <w:t xml:space="preserve">is requested.  </w:t>
      </w:r>
    </w:p>
    <w:p w14:paraId="6D2EE94C" w14:textId="70A23116" w:rsidR="005252CC" w:rsidRDefault="00DC2686" w:rsidP="00F664A2">
      <w:pPr>
        <w:tabs>
          <w:tab w:val="left" w:pos="1350"/>
        </w:tabs>
        <w:spacing w:after="240"/>
        <w:ind w:firstLine="14"/>
        <w:rPr>
          <w:rFonts w:ascii="Garamond" w:hAnsi="Garamond"/>
          <w:bCs/>
          <w:sz w:val="24"/>
          <w:szCs w:val="24"/>
        </w:rPr>
      </w:pPr>
      <w:r>
        <w:rPr>
          <w:rFonts w:ascii="Garamond" w:hAnsi="Garamond"/>
          <w:bCs/>
          <w:sz w:val="24"/>
          <w:szCs w:val="24"/>
        </w:rPr>
        <w:lastRenderedPageBreak/>
        <w:t xml:space="preserve">Criterion </w:t>
      </w:r>
      <w:r w:rsidR="00B80E86">
        <w:rPr>
          <w:rFonts w:ascii="Garamond" w:hAnsi="Garamond"/>
          <w:bCs/>
          <w:sz w:val="24"/>
          <w:szCs w:val="24"/>
        </w:rPr>
        <w:t>8</w:t>
      </w:r>
      <w:r w:rsidR="005252CC">
        <w:rPr>
          <w:rFonts w:ascii="Garamond" w:hAnsi="Garamond"/>
          <w:bCs/>
          <w:sz w:val="24"/>
          <w:szCs w:val="24"/>
        </w:rPr>
        <w:t xml:space="preserve">:  </w:t>
      </w:r>
      <w:r w:rsidR="005252CC" w:rsidRPr="005252CC">
        <w:rPr>
          <w:rFonts w:ascii="Garamond" w:hAnsi="Garamond"/>
          <w:bCs/>
          <w:i/>
          <w:iCs/>
          <w:sz w:val="24"/>
          <w:szCs w:val="24"/>
        </w:rPr>
        <w:t xml:space="preserve">The overall implementation schedule is described in this document: </w:t>
      </w:r>
      <w:r w:rsidR="005252CC" w:rsidRPr="005252CC">
        <w:rPr>
          <w:rFonts w:ascii="Garamond" w:hAnsi="Garamond"/>
          <w:bCs/>
          <w:i/>
          <w:iCs/>
          <w:sz w:val="24"/>
          <w:szCs w:val="24"/>
        </w:rPr>
        <w:br/>
      </w:r>
      <w:hyperlink r:id="rId12" w:tgtFrame="_blank" w:history="1">
        <w:r w:rsidR="005252CC" w:rsidRPr="005252CC">
          <w:rPr>
            <w:rStyle w:val="Hyperlink"/>
            <w:rFonts w:ascii="Garamond" w:hAnsi="Garamond"/>
            <w:bCs/>
            <w:i/>
            <w:iCs/>
            <w:sz w:val="24"/>
            <w:szCs w:val="24"/>
          </w:rPr>
          <w:t>https://acjv.org/documents/Turning_the_Tide_for_SALS.pdf</w:t>
        </w:r>
      </w:hyperlink>
      <w:r w:rsidR="005252CC" w:rsidRPr="005252CC">
        <w:rPr>
          <w:rFonts w:ascii="Garamond" w:hAnsi="Garamond"/>
          <w:bCs/>
          <w:i/>
          <w:iCs/>
          <w:sz w:val="24"/>
          <w:szCs w:val="24"/>
        </w:rPr>
        <w:t>.  Please provide a summary of your implementation schedule for your contributions to the conservation effort.</w:t>
      </w:r>
      <w:r w:rsidR="00B80E86">
        <w:rPr>
          <w:rFonts w:ascii="Garamond" w:hAnsi="Garamond"/>
          <w:bCs/>
          <w:sz w:val="24"/>
          <w:szCs w:val="24"/>
        </w:rPr>
        <w:t xml:space="preserve"> </w:t>
      </w:r>
      <w:r w:rsidR="005252CC">
        <w:rPr>
          <w:rFonts w:ascii="Garamond" w:hAnsi="Garamond"/>
          <w:bCs/>
          <w:sz w:val="24"/>
          <w:szCs w:val="24"/>
        </w:rPr>
        <w:t xml:space="preserve"> This is a request for an </w:t>
      </w:r>
      <w:r w:rsidR="00B80E86">
        <w:rPr>
          <w:rFonts w:ascii="Garamond" w:hAnsi="Garamond"/>
          <w:bCs/>
          <w:sz w:val="24"/>
          <w:szCs w:val="24"/>
        </w:rPr>
        <w:t xml:space="preserve">implementation schedule.  </w:t>
      </w:r>
      <w:r w:rsidR="005252CC">
        <w:rPr>
          <w:rFonts w:ascii="Garamond" w:hAnsi="Garamond"/>
          <w:bCs/>
          <w:sz w:val="24"/>
          <w:szCs w:val="24"/>
        </w:rPr>
        <w:t>Overal</w:t>
      </w:r>
      <w:r w:rsidR="00C422A9">
        <w:rPr>
          <w:rFonts w:ascii="Garamond" w:hAnsi="Garamond"/>
          <w:bCs/>
          <w:sz w:val="24"/>
          <w:szCs w:val="24"/>
        </w:rPr>
        <w:t>l</w:t>
      </w:r>
      <w:r w:rsidR="005252CC">
        <w:rPr>
          <w:rFonts w:ascii="Garamond" w:hAnsi="Garamond"/>
          <w:bCs/>
          <w:sz w:val="24"/>
          <w:szCs w:val="24"/>
        </w:rPr>
        <w:t xml:space="preserve"> goals and m</w:t>
      </w:r>
      <w:r w:rsidR="00B80E86">
        <w:rPr>
          <w:rFonts w:ascii="Garamond" w:hAnsi="Garamond"/>
          <w:bCs/>
          <w:sz w:val="24"/>
          <w:szCs w:val="24"/>
        </w:rPr>
        <w:t xml:space="preserve">ilestones </w:t>
      </w:r>
      <w:r w:rsidR="005252CC">
        <w:rPr>
          <w:rFonts w:ascii="Garamond" w:hAnsi="Garamond"/>
          <w:bCs/>
          <w:sz w:val="24"/>
          <w:szCs w:val="24"/>
        </w:rPr>
        <w:t xml:space="preserve">are </w:t>
      </w:r>
      <w:r w:rsidR="00B80E86">
        <w:rPr>
          <w:rFonts w:ascii="Garamond" w:hAnsi="Garamond"/>
          <w:bCs/>
          <w:sz w:val="24"/>
          <w:szCs w:val="24"/>
        </w:rPr>
        <w:t xml:space="preserve">identified in </w:t>
      </w:r>
      <w:r w:rsidR="00C422A9">
        <w:rPr>
          <w:rFonts w:ascii="Garamond" w:hAnsi="Garamond"/>
          <w:bCs/>
          <w:sz w:val="24"/>
          <w:szCs w:val="24"/>
        </w:rPr>
        <w:t xml:space="preserve">the </w:t>
      </w:r>
      <w:r w:rsidR="008B06E7">
        <w:rPr>
          <w:rFonts w:ascii="Garamond" w:hAnsi="Garamond"/>
          <w:bCs/>
          <w:sz w:val="24"/>
          <w:szCs w:val="24"/>
        </w:rPr>
        <w:t>AC</w:t>
      </w:r>
      <w:r w:rsidR="00B80E86">
        <w:rPr>
          <w:rFonts w:ascii="Garamond" w:hAnsi="Garamond"/>
          <w:bCs/>
          <w:sz w:val="24"/>
          <w:szCs w:val="24"/>
        </w:rPr>
        <w:t>JV plan</w:t>
      </w:r>
      <w:r w:rsidR="00C422A9">
        <w:rPr>
          <w:rFonts w:ascii="Garamond" w:hAnsi="Garamond"/>
          <w:bCs/>
          <w:sz w:val="24"/>
          <w:szCs w:val="24"/>
        </w:rPr>
        <w:t>,</w:t>
      </w:r>
      <w:r w:rsidR="00B80E86">
        <w:rPr>
          <w:rFonts w:ascii="Garamond" w:hAnsi="Garamond"/>
          <w:bCs/>
          <w:sz w:val="24"/>
          <w:szCs w:val="24"/>
        </w:rPr>
        <w:t xml:space="preserve"> but w</w:t>
      </w:r>
      <w:r w:rsidR="005252CC">
        <w:rPr>
          <w:rFonts w:ascii="Garamond" w:hAnsi="Garamond"/>
          <w:bCs/>
          <w:sz w:val="24"/>
          <w:szCs w:val="24"/>
        </w:rPr>
        <w:t xml:space="preserve">e are requesting the </w:t>
      </w:r>
      <w:r w:rsidR="00B80E86">
        <w:rPr>
          <w:rFonts w:ascii="Garamond" w:hAnsi="Garamond"/>
          <w:bCs/>
          <w:sz w:val="24"/>
          <w:szCs w:val="24"/>
        </w:rPr>
        <w:t>stepdown plans that partners</w:t>
      </w:r>
      <w:r w:rsidR="005252CC">
        <w:rPr>
          <w:rFonts w:ascii="Garamond" w:hAnsi="Garamond"/>
          <w:bCs/>
          <w:sz w:val="24"/>
          <w:szCs w:val="24"/>
        </w:rPr>
        <w:t xml:space="preserve"> are committing to.  For example, </w:t>
      </w:r>
      <w:r w:rsidR="00C422A9">
        <w:rPr>
          <w:rFonts w:ascii="Garamond" w:hAnsi="Garamond"/>
          <w:bCs/>
          <w:sz w:val="24"/>
          <w:szCs w:val="24"/>
        </w:rPr>
        <w:t xml:space="preserve">timelines for </w:t>
      </w:r>
      <w:r w:rsidR="005252CC">
        <w:rPr>
          <w:rFonts w:ascii="Garamond" w:hAnsi="Garamond"/>
          <w:bCs/>
          <w:sz w:val="24"/>
          <w:szCs w:val="24"/>
        </w:rPr>
        <w:t xml:space="preserve">specific actions that are being committed to in the State Summaries.  </w:t>
      </w:r>
    </w:p>
    <w:p w14:paraId="427EE50F" w14:textId="1614FBF2" w:rsidR="000F5F5A" w:rsidRDefault="005252CC" w:rsidP="00F664A2">
      <w:pPr>
        <w:tabs>
          <w:tab w:val="left" w:pos="1350"/>
        </w:tabs>
        <w:spacing w:after="240"/>
        <w:ind w:firstLine="14"/>
        <w:rPr>
          <w:rFonts w:ascii="Garamond" w:hAnsi="Garamond"/>
          <w:bCs/>
          <w:sz w:val="24"/>
          <w:szCs w:val="24"/>
        </w:rPr>
      </w:pPr>
      <w:r>
        <w:rPr>
          <w:rFonts w:ascii="Garamond" w:hAnsi="Garamond"/>
          <w:bCs/>
          <w:sz w:val="24"/>
          <w:szCs w:val="24"/>
        </w:rPr>
        <w:t>Criterion</w:t>
      </w:r>
      <w:r w:rsidR="00B80E86">
        <w:rPr>
          <w:rFonts w:ascii="Garamond" w:hAnsi="Garamond"/>
          <w:bCs/>
          <w:sz w:val="24"/>
          <w:szCs w:val="24"/>
        </w:rPr>
        <w:t xml:space="preserve"> 9</w:t>
      </w:r>
      <w:r>
        <w:rPr>
          <w:rFonts w:ascii="Garamond" w:hAnsi="Garamond"/>
          <w:bCs/>
          <w:sz w:val="24"/>
          <w:szCs w:val="24"/>
        </w:rPr>
        <w:t xml:space="preserve">:  </w:t>
      </w:r>
      <w:r w:rsidRPr="005252CC">
        <w:rPr>
          <w:rFonts w:ascii="Garamond" w:hAnsi="Garamond"/>
          <w:bCs/>
          <w:i/>
          <w:iCs/>
          <w:sz w:val="24"/>
          <w:szCs w:val="24"/>
        </w:rPr>
        <w:t>“Commitment” means an assurance by the entity that it can and will implement the conservation effort to the extent described – it is more than a showing of support for the goals of the conservation effort.</w:t>
      </w:r>
      <w:r>
        <w:rPr>
          <w:rFonts w:ascii="Garamond" w:hAnsi="Garamond"/>
          <w:bCs/>
          <w:i/>
          <w:iCs/>
          <w:sz w:val="24"/>
          <w:szCs w:val="24"/>
        </w:rPr>
        <w:t xml:space="preserve">  </w:t>
      </w:r>
      <w:r w:rsidRPr="005252CC">
        <w:rPr>
          <w:rFonts w:ascii="Garamond" w:hAnsi="Garamond"/>
          <w:bCs/>
          <w:i/>
          <w:iCs/>
          <w:sz w:val="24"/>
          <w:szCs w:val="24"/>
        </w:rPr>
        <w:t>The ACJV Saltmarsh Sparrow Conservation Plan has been approved by the ACJV Management Board.  The ACJV State Summaries have been approved by individual state-level working groups of partners.</w:t>
      </w:r>
      <w:r>
        <w:rPr>
          <w:rFonts w:ascii="Garamond" w:hAnsi="Garamond"/>
          <w:bCs/>
          <w:i/>
          <w:iCs/>
          <w:sz w:val="24"/>
          <w:szCs w:val="24"/>
        </w:rPr>
        <w:t xml:space="preserve">  </w:t>
      </w:r>
      <w:r w:rsidRPr="005252CC">
        <w:rPr>
          <w:rFonts w:ascii="Garamond" w:hAnsi="Garamond"/>
          <w:bCs/>
          <w:i/>
          <w:iCs/>
          <w:sz w:val="24"/>
          <w:szCs w:val="24"/>
        </w:rPr>
        <w:t>Describe your organization’s commitment to implement the conservation effort as defined in the ACJV Plan, relevant State Summaries, or other plans for saltmarsh sparrow habitat restoration.</w:t>
      </w:r>
      <w:r>
        <w:rPr>
          <w:rFonts w:ascii="Garamond" w:hAnsi="Garamond"/>
          <w:bCs/>
          <w:i/>
          <w:iCs/>
          <w:sz w:val="24"/>
          <w:szCs w:val="24"/>
        </w:rPr>
        <w:t xml:space="preserve">  </w:t>
      </w:r>
      <w:r w:rsidRPr="005252CC">
        <w:rPr>
          <w:rFonts w:ascii="Garamond" w:hAnsi="Garamond"/>
          <w:bCs/>
          <w:i/>
          <w:iCs/>
          <w:sz w:val="24"/>
          <w:szCs w:val="24"/>
        </w:rPr>
        <w:t>Describe your organization’s capacity to implement the conservation effort as defined in the above ACJV Plan, relevant State Summaries, or other plans for Saltmarsh Sparrow habitat restoration.</w:t>
      </w:r>
      <w:r>
        <w:rPr>
          <w:rFonts w:ascii="Garamond" w:hAnsi="Garamond"/>
          <w:bCs/>
          <w:i/>
          <w:iCs/>
          <w:sz w:val="24"/>
          <w:szCs w:val="24"/>
        </w:rPr>
        <w:t xml:space="preserve">  </w:t>
      </w:r>
      <w:r>
        <w:rPr>
          <w:rFonts w:ascii="Garamond" w:hAnsi="Garamond"/>
          <w:bCs/>
          <w:sz w:val="24"/>
          <w:szCs w:val="24"/>
        </w:rPr>
        <w:t xml:space="preserve">This is a request for the specific </w:t>
      </w:r>
      <w:r w:rsidR="008B06E7">
        <w:rPr>
          <w:rFonts w:ascii="Garamond" w:hAnsi="Garamond"/>
          <w:bCs/>
          <w:sz w:val="24"/>
          <w:szCs w:val="24"/>
        </w:rPr>
        <w:t xml:space="preserve">internal </w:t>
      </w:r>
      <w:r>
        <w:rPr>
          <w:rFonts w:ascii="Garamond" w:hAnsi="Garamond"/>
          <w:bCs/>
          <w:sz w:val="24"/>
          <w:szCs w:val="24"/>
        </w:rPr>
        <w:t xml:space="preserve">plan and approval of ongoing and future actions.  The Service is requesting what level of </w:t>
      </w:r>
      <w:r w:rsidR="00B80E86">
        <w:rPr>
          <w:rFonts w:ascii="Garamond" w:hAnsi="Garamond"/>
          <w:bCs/>
          <w:sz w:val="24"/>
          <w:szCs w:val="24"/>
        </w:rPr>
        <w:t xml:space="preserve">certainty </w:t>
      </w:r>
      <w:r>
        <w:rPr>
          <w:rFonts w:ascii="Garamond" w:hAnsi="Garamond"/>
          <w:bCs/>
          <w:sz w:val="24"/>
          <w:szCs w:val="24"/>
        </w:rPr>
        <w:t xml:space="preserve">there is </w:t>
      </w:r>
      <w:r w:rsidR="00B80E86">
        <w:rPr>
          <w:rFonts w:ascii="Garamond" w:hAnsi="Garamond"/>
          <w:bCs/>
          <w:sz w:val="24"/>
          <w:szCs w:val="24"/>
        </w:rPr>
        <w:t>to ensure that the plan ha</w:t>
      </w:r>
      <w:r w:rsidR="008B06E7">
        <w:rPr>
          <w:rFonts w:ascii="Garamond" w:hAnsi="Garamond"/>
          <w:bCs/>
          <w:sz w:val="24"/>
          <w:szCs w:val="24"/>
        </w:rPr>
        <w:t>s</w:t>
      </w:r>
      <w:r w:rsidR="00B80E86">
        <w:rPr>
          <w:rFonts w:ascii="Garamond" w:hAnsi="Garamond"/>
          <w:bCs/>
          <w:sz w:val="24"/>
          <w:szCs w:val="24"/>
        </w:rPr>
        <w:t xml:space="preserve"> been developed and is being implemented.  Also describe your contribution to the overall plan and show that there is a high level of certainty of completing the plan.</w:t>
      </w:r>
      <w:r>
        <w:rPr>
          <w:rFonts w:ascii="Garamond" w:hAnsi="Garamond"/>
          <w:bCs/>
          <w:sz w:val="24"/>
          <w:szCs w:val="24"/>
        </w:rPr>
        <w:t xml:space="preserve">  </w:t>
      </w:r>
    </w:p>
    <w:p w14:paraId="58D531A6" w14:textId="6F721EC9" w:rsidR="00B80E86" w:rsidRDefault="00B80E86" w:rsidP="00F664A2">
      <w:pPr>
        <w:tabs>
          <w:tab w:val="left" w:pos="1350"/>
        </w:tabs>
        <w:spacing w:after="240"/>
        <w:ind w:firstLine="14"/>
        <w:rPr>
          <w:rFonts w:ascii="Garamond" w:hAnsi="Garamond"/>
          <w:bCs/>
          <w:sz w:val="24"/>
          <w:szCs w:val="24"/>
        </w:rPr>
      </w:pPr>
      <w:r w:rsidRPr="005252CC">
        <w:rPr>
          <w:rFonts w:ascii="Garamond" w:hAnsi="Garamond"/>
          <w:bCs/>
          <w:i/>
          <w:iCs/>
          <w:sz w:val="24"/>
          <w:szCs w:val="24"/>
        </w:rPr>
        <w:t>Question</w:t>
      </w:r>
      <w:r w:rsidR="005252CC">
        <w:rPr>
          <w:rFonts w:ascii="Garamond" w:hAnsi="Garamond"/>
          <w:bCs/>
          <w:i/>
          <w:iCs/>
          <w:sz w:val="24"/>
          <w:szCs w:val="24"/>
        </w:rPr>
        <w:t>:</w:t>
      </w:r>
      <w:r>
        <w:rPr>
          <w:rFonts w:ascii="Garamond" w:hAnsi="Garamond"/>
          <w:bCs/>
          <w:sz w:val="24"/>
          <w:szCs w:val="24"/>
        </w:rPr>
        <w:t xml:space="preserve"> will </w:t>
      </w:r>
      <w:r w:rsidR="005252CC">
        <w:rPr>
          <w:rFonts w:ascii="Garamond" w:hAnsi="Garamond"/>
          <w:bCs/>
          <w:sz w:val="24"/>
          <w:szCs w:val="24"/>
        </w:rPr>
        <w:t xml:space="preserve">the request for information be sent to staff or are the committee members expected to send within their entity? </w:t>
      </w:r>
      <w:r w:rsidR="005252CC" w:rsidRPr="005252CC">
        <w:rPr>
          <w:rFonts w:ascii="Garamond" w:hAnsi="Garamond"/>
          <w:bCs/>
          <w:i/>
          <w:iCs/>
          <w:sz w:val="24"/>
          <w:szCs w:val="24"/>
        </w:rPr>
        <w:t>Answer:</w:t>
      </w:r>
      <w:r w:rsidR="005252CC">
        <w:rPr>
          <w:rFonts w:ascii="Garamond" w:hAnsi="Garamond"/>
          <w:bCs/>
          <w:sz w:val="24"/>
          <w:szCs w:val="24"/>
        </w:rPr>
        <w:t xml:space="preserve">  </w:t>
      </w:r>
      <w:r>
        <w:rPr>
          <w:rFonts w:ascii="Garamond" w:hAnsi="Garamond"/>
          <w:bCs/>
          <w:sz w:val="24"/>
          <w:szCs w:val="24"/>
        </w:rPr>
        <w:t xml:space="preserve">We are being strategic so wanted to give to this group first, then </w:t>
      </w:r>
      <w:r w:rsidR="005F7644">
        <w:rPr>
          <w:rFonts w:ascii="Garamond" w:hAnsi="Garamond"/>
          <w:bCs/>
          <w:sz w:val="24"/>
          <w:szCs w:val="24"/>
        </w:rPr>
        <w:t xml:space="preserve">the Service </w:t>
      </w:r>
      <w:r>
        <w:rPr>
          <w:rFonts w:ascii="Garamond" w:hAnsi="Garamond"/>
          <w:bCs/>
          <w:sz w:val="24"/>
          <w:szCs w:val="24"/>
        </w:rPr>
        <w:t>will send to others as appropriate</w:t>
      </w:r>
      <w:r w:rsidR="005252CC">
        <w:rPr>
          <w:rFonts w:ascii="Garamond" w:hAnsi="Garamond"/>
          <w:bCs/>
          <w:sz w:val="24"/>
          <w:szCs w:val="24"/>
        </w:rPr>
        <w:t>.</w:t>
      </w:r>
    </w:p>
    <w:p w14:paraId="3BAA4332" w14:textId="28975553" w:rsidR="00B80E86" w:rsidRDefault="0082360A" w:rsidP="00F664A2">
      <w:pPr>
        <w:tabs>
          <w:tab w:val="left" w:pos="1350"/>
        </w:tabs>
        <w:spacing w:after="240"/>
        <w:ind w:firstLine="14"/>
        <w:rPr>
          <w:rFonts w:ascii="Garamond" w:hAnsi="Garamond"/>
          <w:bCs/>
          <w:sz w:val="24"/>
          <w:szCs w:val="24"/>
        </w:rPr>
      </w:pPr>
      <w:r w:rsidRPr="00543E2C">
        <w:rPr>
          <w:rFonts w:ascii="Garamond" w:hAnsi="Garamond"/>
          <w:bCs/>
          <w:i/>
          <w:iCs/>
          <w:sz w:val="24"/>
          <w:szCs w:val="24"/>
        </w:rPr>
        <w:t>Question</w:t>
      </w:r>
      <w:r w:rsidR="005252CC" w:rsidRPr="00543E2C">
        <w:rPr>
          <w:rFonts w:ascii="Garamond" w:hAnsi="Garamond"/>
          <w:bCs/>
          <w:i/>
          <w:iCs/>
          <w:sz w:val="24"/>
          <w:szCs w:val="24"/>
        </w:rPr>
        <w:t>:</w:t>
      </w:r>
      <w:r w:rsidR="005252CC">
        <w:rPr>
          <w:rFonts w:ascii="Garamond" w:hAnsi="Garamond"/>
          <w:bCs/>
          <w:sz w:val="24"/>
          <w:szCs w:val="24"/>
        </w:rPr>
        <w:t xml:space="preserve">  </w:t>
      </w:r>
      <w:r w:rsidR="00543E2C">
        <w:rPr>
          <w:rFonts w:ascii="Garamond" w:hAnsi="Garamond"/>
          <w:bCs/>
          <w:sz w:val="24"/>
          <w:szCs w:val="24"/>
        </w:rPr>
        <w:t xml:space="preserve">can you describe what is meant by a formal plan outside of the JV plan?  Most of the projects we likely have are outside of a formal plan?  </w:t>
      </w:r>
      <w:r w:rsidRPr="00543E2C">
        <w:rPr>
          <w:rFonts w:ascii="Garamond" w:hAnsi="Garamond"/>
          <w:bCs/>
          <w:i/>
          <w:iCs/>
          <w:sz w:val="24"/>
          <w:szCs w:val="24"/>
        </w:rPr>
        <w:t>Answer</w:t>
      </w:r>
      <w:r w:rsidR="00543E2C">
        <w:rPr>
          <w:rFonts w:ascii="Garamond" w:hAnsi="Garamond"/>
          <w:bCs/>
          <w:i/>
          <w:iCs/>
          <w:sz w:val="24"/>
          <w:szCs w:val="24"/>
        </w:rPr>
        <w:t xml:space="preserve">: </w:t>
      </w:r>
      <w:r>
        <w:rPr>
          <w:rFonts w:ascii="Garamond" w:hAnsi="Garamond"/>
          <w:bCs/>
          <w:sz w:val="24"/>
          <w:szCs w:val="24"/>
        </w:rPr>
        <w:t xml:space="preserve"> PECE requires documentation </w:t>
      </w:r>
      <w:r w:rsidR="005F7644">
        <w:rPr>
          <w:rFonts w:ascii="Garamond" w:hAnsi="Garamond"/>
          <w:bCs/>
          <w:sz w:val="24"/>
          <w:szCs w:val="24"/>
        </w:rPr>
        <w:t>of specific commitments by an entity.  S</w:t>
      </w:r>
      <w:r>
        <w:rPr>
          <w:rFonts w:ascii="Garamond" w:hAnsi="Garamond"/>
          <w:bCs/>
          <w:sz w:val="24"/>
          <w:szCs w:val="24"/>
        </w:rPr>
        <w:t>o</w:t>
      </w:r>
      <w:r w:rsidR="005F7644">
        <w:rPr>
          <w:rFonts w:ascii="Garamond" w:hAnsi="Garamond"/>
          <w:bCs/>
          <w:sz w:val="24"/>
          <w:szCs w:val="24"/>
        </w:rPr>
        <w:t xml:space="preserve"> an entity can be working under the overall ACJV</w:t>
      </w:r>
      <w:r>
        <w:rPr>
          <w:rFonts w:ascii="Garamond" w:hAnsi="Garamond"/>
          <w:bCs/>
          <w:sz w:val="24"/>
          <w:szCs w:val="24"/>
        </w:rPr>
        <w:t xml:space="preserve"> plan, but </w:t>
      </w:r>
      <w:r w:rsidR="00C422A9">
        <w:rPr>
          <w:rFonts w:ascii="Garamond" w:hAnsi="Garamond"/>
          <w:bCs/>
          <w:sz w:val="24"/>
          <w:szCs w:val="24"/>
        </w:rPr>
        <w:t xml:space="preserve">we </w:t>
      </w:r>
      <w:r>
        <w:rPr>
          <w:rFonts w:ascii="Garamond" w:hAnsi="Garamond"/>
          <w:bCs/>
          <w:sz w:val="24"/>
          <w:szCs w:val="24"/>
        </w:rPr>
        <w:t>also need the detail</w:t>
      </w:r>
      <w:r w:rsidR="00543E2C">
        <w:rPr>
          <w:rFonts w:ascii="Garamond" w:hAnsi="Garamond"/>
          <w:bCs/>
          <w:sz w:val="24"/>
          <w:szCs w:val="24"/>
        </w:rPr>
        <w:t>s which could be contained in the State Summaries, for example.</w:t>
      </w:r>
    </w:p>
    <w:p w14:paraId="46191F61" w14:textId="46624B02" w:rsidR="0082360A" w:rsidRDefault="0082360A" w:rsidP="00F664A2">
      <w:pPr>
        <w:tabs>
          <w:tab w:val="left" w:pos="1350"/>
        </w:tabs>
        <w:spacing w:after="240"/>
        <w:ind w:firstLine="14"/>
        <w:rPr>
          <w:rFonts w:ascii="Garamond" w:hAnsi="Garamond"/>
          <w:bCs/>
          <w:sz w:val="24"/>
          <w:szCs w:val="24"/>
        </w:rPr>
      </w:pPr>
      <w:r w:rsidRPr="005252CC">
        <w:rPr>
          <w:rFonts w:ascii="Garamond" w:hAnsi="Garamond"/>
          <w:bCs/>
          <w:i/>
          <w:iCs/>
          <w:sz w:val="24"/>
          <w:szCs w:val="24"/>
        </w:rPr>
        <w:t>Question</w:t>
      </w:r>
      <w:r w:rsidR="00543E2C">
        <w:rPr>
          <w:rFonts w:ascii="Garamond" w:hAnsi="Garamond"/>
          <w:bCs/>
          <w:i/>
          <w:iCs/>
          <w:sz w:val="24"/>
          <w:szCs w:val="24"/>
        </w:rPr>
        <w:t xml:space="preserve">: </w:t>
      </w:r>
      <w:r>
        <w:rPr>
          <w:rFonts w:ascii="Garamond" w:hAnsi="Garamond"/>
          <w:bCs/>
          <w:sz w:val="24"/>
          <w:szCs w:val="24"/>
        </w:rPr>
        <w:t xml:space="preserve"> Do we have a pdf of the questions?  </w:t>
      </w:r>
      <w:r w:rsidR="005252CC" w:rsidRPr="005252CC">
        <w:rPr>
          <w:rFonts w:ascii="Garamond" w:hAnsi="Garamond"/>
          <w:bCs/>
          <w:i/>
          <w:iCs/>
          <w:sz w:val="24"/>
          <w:szCs w:val="24"/>
        </w:rPr>
        <w:t>Answer</w:t>
      </w:r>
      <w:r w:rsidR="00543E2C">
        <w:rPr>
          <w:rFonts w:ascii="Garamond" w:hAnsi="Garamond"/>
          <w:bCs/>
          <w:i/>
          <w:iCs/>
          <w:sz w:val="24"/>
          <w:szCs w:val="24"/>
        </w:rPr>
        <w:t xml:space="preserve">: </w:t>
      </w:r>
      <w:r w:rsidR="005252CC">
        <w:rPr>
          <w:rFonts w:ascii="Garamond" w:hAnsi="Garamond"/>
          <w:bCs/>
          <w:sz w:val="24"/>
          <w:szCs w:val="24"/>
        </w:rPr>
        <w:t xml:space="preserve"> </w:t>
      </w:r>
      <w:r>
        <w:rPr>
          <w:rFonts w:ascii="Garamond" w:hAnsi="Garamond"/>
          <w:bCs/>
          <w:sz w:val="24"/>
          <w:szCs w:val="24"/>
        </w:rPr>
        <w:t xml:space="preserve">Yes, </w:t>
      </w:r>
      <w:r w:rsidR="005252CC">
        <w:rPr>
          <w:rFonts w:ascii="Garamond" w:hAnsi="Garamond"/>
          <w:bCs/>
          <w:sz w:val="24"/>
          <w:szCs w:val="24"/>
        </w:rPr>
        <w:t>attached</w:t>
      </w:r>
      <w:r>
        <w:rPr>
          <w:rFonts w:ascii="Garamond" w:hAnsi="Garamond"/>
          <w:bCs/>
          <w:sz w:val="24"/>
          <w:szCs w:val="24"/>
        </w:rPr>
        <w:t>.</w:t>
      </w:r>
    </w:p>
    <w:p w14:paraId="6BC60EF5" w14:textId="1CA73947" w:rsidR="0082360A" w:rsidRDefault="0082360A" w:rsidP="00F664A2">
      <w:pPr>
        <w:tabs>
          <w:tab w:val="left" w:pos="1350"/>
        </w:tabs>
        <w:spacing w:after="240"/>
        <w:ind w:firstLine="14"/>
        <w:rPr>
          <w:rFonts w:ascii="Garamond" w:hAnsi="Garamond"/>
          <w:bCs/>
          <w:sz w:val="24"/>
          <w:szCs w:val="24"/>
        </w:rPr>
      </w:pPr>
      <w:r w:rsidRPr="005252CC">
        <w:rPr>
          <w:rFonts w:ascii="Garamond" w:hAnsi="Garamond"/>
          <w:bCs/>
          <w:i/>
          <w:iCs/>
          <w:sz w:val="24"/>
          <w:szCs w:val="24"/>
        </w:rPr>
        <w:t>Question</w:t>
      </w:r>
      <w:r w:rsidR="00543E2C">
        <w:rPr>
          <w:rFonts w:ascii="Garamond" w:hAnsi="Garamond"/>
          <w:bCs/>
          <w:i/>
          <w:iCs/>
          <w:sz w:val="24"/>
          <w:szCs w:val="24"/>
        </w:rPr>
        <w:t>:</w:t>
      </w:r>
      <w:r>
        <w:rPr>
          <w:rFonts w:ascii="Garamond" w:hAnsi="Garamond"/>
          <w:bCs/>
          <w:sz w:val="24"/>
          <w:szCs w:val="24"/>
        </w:rPr>
        <w:t xml:space="preserve">  If we have questions</w:t>
      </w:r>
      <w:r w:rsidR="005252CC">
        <w:rPr>
          <w:rFonts w:ascii="Garamond" w:hAnsi="Garamond"/>
          <w:bCs/>
          <w:sz w:val="24"/>
          <w:szCs w:val="24"/>
        </w:rPr>
        <w:t xml:space="preserve"> who is the contact?  </w:t>
      </w:r>
      <w:r w:rsidR="005252CC" w:rsidRPr="00543E2C">
        <w:rPr>
          <w:rFonts w:ascii="Garamond" w:hAnsi="Garamond"/>
          <w:bCs/>
          <w:i/>
          <w:iCs/>
          <w:sz w:val="24"/>
          <w:szCs w:val="24"/>
        </w:rPr>
        <w:t>Answer</w:t>
      </w:r>
      <w:r w:rsidR="00543E2C">
        <w:rPr>
          <w:rFonts w:ascii="Garamond" w:hAnsi="Garamond"/>
          <w:bCs/>
          <w:sz w:val="24"/>
          <w:szCs w:val="24"/>
        </w:rPr>
        <w:t>:</w:t>
      </w:r>
      <w:r w:rsidR="005252CC">
        <w:rPr>
          <w:rFonts w:ascii="Garamond" w:hAnsi="Garamond"/>
          <w:bCs/>
          <w:sz w:val="24"/>
          <w:szCs w:val="24"/>
        </w:rPr>
        <w:t xml:space="preserve"> </w:t>
      </w:r>
      <w:r>
        <w:rPr>
          <w:rFonts w:ascii="Garamond" w:hAnsi="Garamond"/>
          <w:bCs/>
          <w:sz w:val="24"/>
          <w:szCs w:val="24"/>
        </w:rPr>
        <w:t>Marty</w:t>
      </w:r>
      <w:r w:rsidR="005252CC">
        <w:rPr>
          <w:rFonts w:ascii="Garamond" w:hAnsi="Garamond"/>
          <w:bCs/>
          <w:sz w:val="24"/>
          <w:szCs w:val="24"/>
        </w:rPr>
        <w:t xml:space="preserve"> Miller and</w:t>
      </w:r>
      <w:r>
        <w:rPr>
          <w:rFonts w:ascii="Garamond" w:hAnsi="Garamond"/>
          <w:bCs/>
          <w:sz w:val="24"/>
          <w:szCs w:val="24"/>
        </w:rPr>
        <w:t xml:space="preserve"> Matt</w:t>
      </w:r>
      <w:r w:rsidR="005252CC">
        <w:rPr>
          <w:rFonts w:ascii="Garamond" w:hAnsi="Garamond"/>
          <w:bCs/>
          <w:sz w:val="24"/>
          <w:szCs w:val="24"/>
        </w:rPr>
        <w:t xml:space="preserve"> Hinderliter (</w:t>
      </w:r>
      <w:hyperlink r:id="rId13" w:history="1">
        <w:r w:rsidR="005252CC" w:rsidRPr="00186862">
          <w:rPr>
            <w:rStyle w:val="Hyperlink"/>
            <w:rFonts w:ascii="Garamond" w:hAnsi="Garamond"/>
            <w:bCs/>
            <w:sz w:val="24"/>
            <w:szCs w:val="24"/>
          </w:rPr>
          <w:t>martin_miller@fws.gov</w:t>
        </w:r>
      </w:hyperlink>
      <w:r w:rsidR="005252CC">
        <w:rPr>
          <w:rFonts w:ascii="Garamond" w:hAnsi="Garamond"/>
          <w:bCs/>
          <w:sz w:val="24"/>
          <w:szCs w:val="24"/>
        </w:rPr>
        <w:t xml:space="preserve">, </w:t>
      </w:r>
      <w:hyperlink r:id="rId14" w:history="1">
        <w:r w:rsidR="00F07E22" w:rsidRPr="00DD338C">
          <w:rPr>
            <w:rStyle w:val="Hyperlink"/>
            <w:rFonts w:ascii="Garamond" w:hAnsi="Garamond"/>
            <w:bCs/>
            <w:sz w:val="24"/>
            <w:szCs w:val="24"/>
          </w:rPr>
          <w:t>matthew_hinderliter@fws.gov</w:t>
        </w:r>
      </w:hyperlink>
      <w:r w:rsidR="00F07E22">
        <w:rPr>
          <w:rFonts w:ascii="Garamond" w:hAnsi="Garamond"/>
          <w:bCs/>
          <w:sz w:val="24"/>
          <w:szCs w:val="24"/>
        </w:rPr>
        <w:t>)</w:t>
      </w:r>
    </w:p>
    <w:p w14:paraId="4D315D2C" w14:textId="3FA5FD3F" w:rsidR="008F6A39" w:rsidRDefault="00543E2C" w:rsidP="00B6549D">
      <w:pPr>
        <w:ind w:left="1440" w:hanging="1440"/>
        <w:rPr>
          <w:rFonts w:ascii="Garamond" w:hAnsi="Garamond"/>
          <w:b/>
          <w:sz w:val="24"/>
          <w:szCs w:val="24"/>
        </w:rPr>
      </w:pPr>
      <w:r>
        <w:rPr>
          <w:rFonts w:ascii="Garamond" w:hAnsi="Garamond"/>
          <w:b/>
          <w:sz w:val="24"/>
          <w:szCs w:val="24"/>
        </w:rPr>
        <w:t>END</w:t>
      </w:r>
    </w:p>
    <w:p w14:paraId="443404E9" w14:textId="77777777" w:rsidR="008F6A39" w:rsidRDefault="008F6A39" w:rsidP="00B6549D">
      <w:pPr>
        <w:ind w:left="1440" w:hanging="1440"/>
        <w:rPr>
          <w:rFonts w:ascii="Garamond" w:hAnsi="Garamond"/>
          <w:b/>
          <w:sz w:val="24"/>
          <w:szCs w:val="24"/>
        </w:rPr>
      </w:pPr>
    </w:p>
    <w:p w14:paraId="209C081B" w14:textId="77777777" w:rsidR="00845EB3" w:rsidRDefault="00845EB3" w:rsidP="00845EB3">
      <w:pPr>
        <w:pStyle w:val="NormalWeb"/>
        <w:shd w:val="clear" w:color="auto" w:fill="FFFFFF"/>
        <w:spacing w:before="0" w:beforeAutospacing="0" w:after="0" w:afterAutospacing="0"/>
        <w:rPr>
          <w:color w:val="201F1E"/>
        </w:rPr>
      </w:pPr>
      <w:r>
        <w:rPr>
          <w:rFonts w:ascii="Calibri" w:hAnsi="Calibri" w:cs="Calibri"/>
          <w:color w:val="1F497D"/>
          <w:sz w:val="22"/>
          <w:szCs w:val="22"/>
          <w:bdr w:val="none" w:sz="0" w:space="0" w:color="auto" w:frame="1"/>
        </w:rPr>
        <w:t> </w:t>
      </w:r>
    </w:p>
    <w:p w14:paraId="72AA2B6E" w14:textId="77777777" w:rsidR="00E12D92" w:rsidRDefault="00E12D92" w:rsidP="00B6549D">
      <w:pPr>
        <w:ind w:left="1440" w:hanging="1440"/>
        <w:rPr>
          <w:rFonts w:ascii="Garamond" w:hAnsi="Garamond"/>
          <w:b/>
          <w:sz w:val="24"/>
          <w:szCs w:val="24"/>
        </w:rPr>
      </w:pPr>
    </w:p>
    <w:sectPr w:rsidR="00E12D92" w:rsidSect="00506876">
      <w:pgSz w:w="12240" w:h="15840"/>
      <w:pgMar w:top="1440" w:right="99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2E54"/>
    <w:multiLevelType w:val="hybridMultilevel"/>
    <w:tmpl w:val="EF3A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3CF1"/>
    <w:multiLevelType w:val="hybridMultilevel"/>
    <w:tmpl w:val="76F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27301"/>
    <w:multiLevelType w:val="hybridMultilevel"/>
    <w:tmpl w:val="7D1043A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2B033DDB"/>
    <w:multiLevelType w:val="multilevel"/>
    <w:tmpl w:val="726A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B5BE3"/>
    <w:multiLevelType w:val="hybridMultilevel"/>
    <w:tmpl w:val="D76A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05DC6"/>
    <w:multiLevelType w:val="hybridMultilevel"/>
    <w:tmpl w:val="A22E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31B65"/>
    <w:multiLevelType w:val="hybridMultilevel"/>
    <w:tmpl w:val="33A2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F1C6E"/>
    <w:multiLevelType w:val="hybridMultilevel"/>
    <w:tmpl w:val="A422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0277B"/>
    <w:multiLevelType w:val="hybridMultilevel"/>
    <w:tmpl w:val="8992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796BDD"/>
    <w:multiLevelType w:val="multilevel"/>
    <w:tmpl w:val="877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1778AC"/>
    <w:multiLevelType w:val="hybridMultilevel"/>
    <w:tmpl w:val="81D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178D1"/>
    <w:multiLevelType w:val="hybridMultilevel"/>
    <w:tmpl w:val="7D62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87A15"/>
    <w:multiLevelType w:val="hybridMultilevel"/>
    <w:tmpl w:val="93D6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01234B"/>
    <w:multiLevelType w:val="hybridMultilevel"/>
    <w:tmpl w:val="73A4D34E"/>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11"/>
  </w:num>
  <w:num w:numId="2">
    <w:abstractNumId w:val="1"/>
  </w:num>
  <w:num w:numId="3">
    <w:abstractNumId w:val="5"/>
  </w:num>
  <w:num w:numId="4">
    <w:abstractNumId w:val="10"/>
  </w:num>
  <w:num w:numId="5">
    <w:abstractNumId w:val="6"/>
  </w:num>
  <w:num w:numId="6">
    <w:abstractNumId w:val="4"/>
  </w:num>
  <w:num w:numId="7">
    <w:abstractNumId w:val="8"/>
  </w:num>
  <w:num w:numId="8">
    <w:abstractNumId w:val="12"/>
  </w:num>
  <w:num w:numId="9">
    <w:abstractNumId w:val="7"/>
  </w:num>
  <w:num w:numId="10">
    <w:abstractNumId w:val="0"/>
  </w:num>
  <w:num w:numId="11">
    <w:abstractNumId w:val="3"/>
  </w:num>
  <w:num w:numId="12">
    <w:abstractNumId w:val="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9D"/>
    <w:rsid w:val="00013056"/>
    <w:rsid w:val="00013797"/>
    <w:rsid w:val="0002599D"/>
    <w:rsid w:val="00071A80"/>
    <w:rsid w:val="00077461"/>
    <w:rsid w:val="000A14B9"/>
    <w:rsid w:val="000A1900"/>
    <w:rsid w:val="000A31C7"/>
    <w:rsid w:val="000A6151"/>
    <w:rsid w:val="000A6C91"/>
    <w:rsid w:val="000F5F5A"/>
    <w:rsid w:val="00132782"/>
    <w:rsid w:val="00150E0B"/>
    <w:rsid w:val="00163C84"/>
    <w:rsid w:val="00174C22"/>
    <w:rsid w:val="00191539"/>
    <w:rsid w:val="001A4D38"/>
    <w:rsid w:val="001B2E4B"/>
    <w:rsid w:val="001D2B0E"/>
    <w:rsid w:val="001E0ADC"/>
    <w:rsid w:val="00225E18"/>
    <w:rsid w:val="00237ECD"/>
    <w:rsid w:val="002B50FB"/>
    <w:rsid w:val="002B53C4"/>
    <w:rsid w:val="002C3C33"/>
    <w:rsid w:val="00317CE7"/>
    <w:rsid w:val="0036406D"/>
    <w:rsid w:val="003657BB"/>
    <w:rsid w:val="0037389A"/>
    <w:rsid w:val="00383ED0"/>
    <w:rsid w:val="003C327E"/>
    <w:rsid w:val="003E42A7"/>
    <w:rsid w:val="003E4412"/>
    <w:rsid w:val="003E5BBA"/>
    <w:rsid w:val="004305DB"/>
    <w:rsid w:val="0047138F"/>
    <w:rsid w:val="00491C10"/>
    <w:rsid w:val="00495EAB"/>
    <w:rsid w:val="004A7A5B"/>
    <w:rsid w:val="004B2168"/>
    <w:rsid w:val="004E1691"/>
    <w:rsid w:val="004E64C7"/>
    <w:rsid w:val="00506876"/>
    <w:rsid w:val="005252CC"/>
    <w:rsid w:val="00536433"/>
    <w:rsid w:val="00543E2C"/>
    <w:rsid w:val="00572C1F"/>
    <w:rsid w:val="005A0106"/>
    <w:rsid w:val="005D38B2"/>
    <w:rsid w:val="005F0EDB"/>
    <w:rsid w:val="005F7644"/>
    <w:rsid w:val="00611315"/>
    <w:rsid w:val="00661A9A"/>
    <w:rsid w:val="00670A04"/>
    <w:rsid w:val="006771C5"/>
    <w:rsid w:val="006D44AC"/>
    <w:rsid w:val="006F7A7C"/>
    <w:rsid w:val="007076D0"/>
    <w:rsid w:val="007710ED"/>
    <w:rsid w:val="00780C3B"/>
    <w:rsid w:val="007A2A81"/>
    <w:rsid w:val="007A3C28"/>
    <w:rsid w:val="007A4A31"/>
    <w:rsid w:val="007F0F26"/>
    <w:rsid w:val="00800428"/>
    <w:rsid w:val="00802DA1"/>
    <w:rsid w:val="0082360A"/>
    <w:rsid w:val="00845EB3"/>
    <w:rsid w:val="00852A31"/>
    <w:rsid w:val="00891D54"/>
    <w:rsid w:val="00894EFD"/>
    <w:rsid w:val="008A2472"/>
    <w:rsid w:val="008B06E7"/>
    <w:rsid w:val="008D5CDC"/>
    <w:rsid w:val="008F4A12"/>
    <w:rsid w:val="008F6A39"/>
    <w:rsid w:val="00900F7D"/>
    <w:rsid w:val="0090127A"/>
    <w:rsid w:val="00913881"/>
    <w:rsid w:val="009215C4"/>
    <w:rsid w:val="009843C1"/>
    <w:rsid w:val="00985C73"/>
    <w:rsid w:val="00991CDF"/>
    <w:rsid w:val="009A0CD3"/>
    <w:rsid w:val="009B789A"/>
    <w:rsid w:val="009C3E0B"/>
    <w:rsid w:val="00A1410D"/>
    <w:rsid w:val="00A32D92"/>
    <w:rsid w:val="00A53FC3"/>
    <w:rsid w:val="00A7277E"/>
    <w:rsid w:val="00A935C9"/>
    <w:rsid w:val="00AA14C1"/>
    <w:rsid w:val="00AB53E1"/>
    <w:rsid w:val="00AD2D8E"/>
    <w:rsid w:val="00AE375C"/>
    <w:rsid w:val="00AE52A1"/>
    <w:rsid w:val="00AF0C36"/>
    <w:rsid w:val="00AF39D2"/>
    <w:rsid w:val="00AF3C48"/>
    <w:rsid w:val="00B006BC"/>
    <w:rsid w:val="00B1490A"/>
    <w:rsid w:val="00B242B8"/>
    <w:rsid w:val="00B37832"/>
    <w:rsid w:val="00B5074A"/>
    <w:rsid w:val="00B573DE"/>
    <w:rsid w:val="00B60865"/>
    <w:rsid w:val="00B6549D"/>
    <w:rsid w:val="00B80E86"/>
    <w:rsid w:val="00B8231C"/>
    <w:rsid w:val="00BA370E"/>
    <w:rsid w:val="00BB37FE"/>
    <w:rsid w:val="00BC3298"/>
    <w:rsid w:val="00BC5334"/>
    <w:rsid w:val="00C107EF"/>
    <w:rsid w:val="00C3287C"/>
    <w:rsid w:val="00C422A9"/>
    <w:rsid w:val="00C56561"/>
    <w:rsid w:val="00C637A2"/>
    <w:rsid w:val="00C82271"/>
    <w:rsid w:val="00C91725"/>
    <w:rsid w:val="00CF05F7"/>
    <w:rsid w:val="00D23B61"/>
    <w:rsid w:val="00D522FD"/>
    <w:rsid w:val="00D94598"/>
    <w:rsid w:val="00DA28BF"/>
    <w:rsid w:val="00DC0611"/>
    <w:rsid w:val="00DC2686"/>
    <w:rsid w:val="00DD5C98"/>
    <w:rsid w:val="00E057AF"/>
    <w:rsid w:val="00E12D92"/>
    <w:rsid w:val="00E16253"/>
    <w:rsid w:val="00E417C9"/>
    <w:rsid w:val="00E477EB"/>
    <w:rsid w:val="00E47DF1"/>
    <w:rsid w:val="00E5366B"/>
    <w:rsid w:val="00E953A5"/>
    <w:rsid w:val="00EA3580"/>
    <w:rsid w:val="00EB2ABF"/>
    <w:rsid w:val="00EC12B7"/>
    <w:rsid w:val="00EC5DE2"/>
    <w:rsid w:val="00EF3DF7"/>
    <w:rsid w:val="00F04013"/>
    <w:rsid w:val="00F07E22"/>
    <w:rsid w:val="00F13031"/>
    <w:rsid w:val="00F22B6B"/>
    <w:rsid w:val="00F664A2"/>
    <w:rsid w:val="00F6762C"/>
    <w:rsid w:val="00F714B7"/>
    <w:rsid w:val="00FB0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BC53"/>
  <w15:chartTrackingRefBased/>
  <w15:docId w15:val="{E3AD07A2-76E3-46ED-A9CE-28386F1E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4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657BB"/>
    <w:pPr>
      <w:ind w:left="720"/>
      <w:contextualSpacing/>
    </w:pPr>
  </w:style>
  <w:style w:type="paragraph" w:styleId="BalloonText">
    <w:name w:val="Balloon Text"/>
    <w:basedOn w:val="Normal"/>
    <w:link w:val="BalloonTextChar"/>
    <w:uiPriority w:val="99"/>
    <w:semiHidden/>
    <w:unhideWhenUsed/>
    <w:rsid w:val="00901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27A"/>
    <w:rPr>
      <w:rFonts w:ascii="Segoe UI" w:hAnsi="Segoe UI" w:cs="Segoe UI"/>
      <w:sz w:val="18"/>
      <w:szCs w:val="18"/>
    </w:rPr>
  </w:style>
  <w:style w:type="character" w:styleId="CommentReference">
    <w:name w:val="annotation reference"/>
    <w:basedOn w:val="DefaultParagraphFont"/>
    <w:uiPriority w:val="99"/>
    <w:semiHidden/>
    <w:unhideWhenUsed/>
    <w:rsid w:val="00491C10"/>
    <w:rPr>
      <w:sz w:val="16"/>
      <w:szCs w:val="16"/>
    </w:rPr>
  </w:style>
  <w:style w:type="paragraph" w:styleId="CommentText">
    <w:name w:val="annotation text"/>
    <w:basedOn w:val="Normal"/>
    <w:link w:val="CommentTextChar"/>
    <w:uiPriority w:val="99"/>
    <w:semiHidden/>
    <w:unhideWhenUsed/>
    <w:rsid w:val="00491C10"/>
    <w:pPr>
      <w:spacing w:line="240" w:lineRule="auto"/>
    </w:pPr>
    <w:rPr>
      <w:sz w:val="20"/>
      <w:szCs w:val="20"/>
    </w:rPr>
  </w:style>
  <w:style w:type="character" w:customStyle="1" w:styleId="CommentTextChar">
    <w:name w:val="Comment Text Char"/>
    <w:basedOn w:val="DefaultParagraphFont"/>
    <w:link w:val="CommentText"/>
    <w:uiPriority w:val="99"/>
    <w:semiHidden/>
    <w:rsid w:val="00491C10"/>
    <w:rPr>
      <w:sz w:val="20"/>
      <w:szCs w:val="20"/>
    </w:rPr>
  </w:style>
  <w:style w:type="paragraph" w:styleId="CommentSubject">
    <w:name w:val="annotation subject"/>
    <w:basedOn w:val="CommentText"/>
    <w:next w:val="CommentText"/>
    <w:link w:val="CommentSubjectChar"/>
    <w:uiPriority w:val="99"/>
    <w:semiHidden/>
    <w:unhideWhenUsed/>
    <w:rsid w:val="00491C10"/>
    <w:rPr>
      <w:b/>
      <w:bCs/>
    </w:rPr>
  </w:style>
  <w:style w:type="character" w:customStyle="1" w:styleId="CommentSubjectChar">
    <w:name w:val="Comment Subject Char"/>
    <w:basedOn w:val="CommentTextChar"/>
    <w:link w:val="CommentSubject"/>
    <w:uiPriority w:val="99"/>
    <w:semiHidden/>
    <w:rsid w:val="00491C10"/>
    <w:rPr>
      <w:b/>
      <w:bCs/>
      <w:sz w:val="20"/>
      <w:szCs w:val="20"/>
    </w:rPr>
  </w:style>
  <w:style w:type="character" w:styleId="Hyperlink">
    <w:name w:val="Hyperlink"/>
    <w:basedOn w:val="DefaultParagraphFont"/>
    <w:uiPriority w:val="99"/>
    <w:unhideWhenUsed/>
    <w:rsid w:val="005A0106"/>
    <w:rPr>
      <w:color w:val="0563C1" w:themeColor="hyperlink"/>
      <w:u w:val="single"/>
    </w:rPr>
  </w:style>
  <w:style w:type="character" w:styleId="UnresolvedMention">
    <w:name w:val="Unresolved Mention"/>
    <w:basedOn w:val="DefaultParagraphFont"/>
    <w:uiPriority w:val="99"/>
    <w:semiHidden/>
    <w:unhideWhenUsed/>
    <w:rsid w:val="005A0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458">
      <w:bodyDiv w:val="1"/>
      <w:marLeft w:val="0"/>
      <w:marRight w:val="0"/>
      <w:marTop w:val="0"/>
      <w:marBottom w:val="0"/>
      <w:divBdr>
        <w:top w:val="none" w:sz="0" w:space="0" w:color="auto"/>
        <w:left w:val="none" w:sz="0" w:space="0" w:color="auto"/>
        <w:bottom w:val="none" w:sz="0" w:space="0" w:color="auto"/>
        <w:right w:val="none" w:sz="0" w:space="0" w:color="auto"/>
      </w:divBdr>
    </w:div>
    <w:div w:id="114644793">
      <w:bodyDiv w:val="1"/>
      <w:marLeft w:val="0"/>
      <w:marRight w:val="0"/>
      <w:marTop w:val="0"/>
      <w:marBottom w:val="0"/>
      <w:divBdr>
        <w:top w:val="none" w:sz="0" w:space="0" w:color="auto"/>
        <w:left w:val="none" w:sz="0" w:space="0" w:color="auto"/>
        <w:bottom w:val="none" w:sz="0" w:space="0" w:color="auto"/>
        <w:right w:val="none" w:sz="0" w:space="0" w:color="auto"/>
      </w:divBdr>
    </w:div>
    <w:div w:id="613946528">
      <w:bodyDiv w:val="1"/>
      <w:marLeft w:val="0"/>
      <w:marRight w:val="0"/>
      <w:marTop w:val="0"/>
      <w:marBottom w:val="0"/>
      <w:divBdr>
        <w:top w:val="none" w:sz="0" w:space="0" w:color="auto"/>
        <w:left w:val="none" w:sz="0" w:space="0" w:color="auto"/>
        <w:bottom w:val="none" w:sz="0" w:space="0" w:color="auto"/>
        <w:right w:val="none" w:sz="0" w:space="0" w:color="auto"/>
      </w:divBdr>
    </w:div>
    <w:div w:id="997228005">
      <w:bodyDiv w:val="1"/>
      <w:marLeft w:val="0"/>
      <w:marRight w:val="0"/>
      <w:marTop w:val="0"/>
      <w:marBottom w:val="0"/>
      <w:divBdr>
        <w:top w:val="none" w:sz="0" w:space="0" w:color="auto"/>
        <w:left w:val="none" w:sz="0" w:space="0" w:color="auto"/>
        <w:bottom w:val="none" w:sz="0" w:space="0" w:color="auto"/>
        <w:right w:val="none" w:sz="0" w:space="0" w:color="auto"/>
      </w:divBdr>
      <w:divsChild>
        <w:div w:id="123542919">
          <w:marLeft w:val="0"/>
          <w:marRight w:val="0"/>
          <w:marTop w:val="0"/>
          <w:marBottom w:val="0"/>
          <w:divBdr>
            <w:top w:val="none" w:sz="0" w:space="0" w:color="auto"/>
            <w:left w:val="none" w:sz="0" w:space="0" w:color="auto"/>
            <w:bottom w:val="none" w:sz="0" w:space="0" w:color="auto"/>
            <w:right w:val="none" w:sz="0" w:space="0" w:color="auto"/>
          </w:divBdr>
        </w:div>
        <w:div w:id="1357731354">
          <w:marLeft w:val="0"/>
          <w:marRight w:val="0"/>
          <w:marTop w:val="0"/>
          <w:marBottom w:val="0"/>
          <w:divBdr>
            <w:top w:val="none" w:sz="0" w:space="0" w:color="auto"/>
            <w:left w:val="none" w:sz="0" w:space="0" w:color="auto"/>
            <w:bottom w:val="none" w:sz="0" w:space="0" w:color="auto"/>
            <w:right w:val="none" w:sz="0" w:space="0" w:color="auto"/>
          </w:divBdr>
        </w:div>
      </w:divsChild>
    </w:div>
    <w:div w:id="1094859470">
      <w:bodyDiv w:val="1"/>
      <w:marLeft w:val="0"/>
      <w:marRight w:val="0"/>
      <w:marTop w:val="0"/>
      <w:marBottom w:val="0"/>
      <w:divBdr>
        <w:top w:val="none" w:sz="0" w:space="0" w:color="auto"/>
        <w:left w:val="none" w:sz="0" w:space="0" w:color="auto"/>
        <w:bottom w:val="none" w:sz="0" w:space="0" w:color="auto"/>
        <w:right w:val="none" w:sz="0" w:space="0" w:color="auto"/>
      </w:divBdr>
    </w:div>
    <w:div w:id="1380279958">
      <w:bodyDiv w:val="1"/>
      <w:marLeft w:val="0"/>
      <w:marRight w:val="0"/>
      <w:marTop w:val="0"/>
      <w:marBottom w:val="0"/>
      <w:divBdr>
        <w:top w:val="none" w:sz="0" w:space="0" w:color="auto"/>
        <w:left w:val="none" w:sz="0" w:space="0" w:color="auto"/>
        <w:bottom w:val="none" w:sz="0" w:space="0" w:color="auto"/>
        <w:right w:val="none" w:sz="0" w:space="0" w:color="auto"/>
      </w:divBdr>
    </w:div>
    <w:div w:id="1585332040">
      <w:bodyDiv w:val="1"/>
      <w:marLeft w:val="0"/>
      <w:marRight w:val="0"/>
      <w:marTop w:val="0"/>
      <w:marBottom w:val="0"/>
      <w:divBdr>
        <w:top w:val="none" w:sz="0" w:space="0" w:color="auto"/>
        <w:left w:val="none" w:sz="0" w:space="0" w:color="auto"/>
        <w:bottom w:val="none" w:sz="0" w:space="0" w:color="auto"/>
        <w:right w:val="none" w:sz="0" w:space="0" w:color="auto"/>
      </w:divBdr>
    </w:div>
    <w:div w:id="1615097496">
      <w:bodyDiv w:val="1"/>
      <w:marLeft w:val="0"/>
      <w:marRight w:val="0"/>
      <w:marTop w:val="0"/>
      <w:marBottom w:val="0"/>
      <w:divBdr>
        <w:top w:val="none" w:sz="0" w:space="0" w:color="auto"/>
        <w:left w:val="none" w:sz="0" w:space="0" w:color="auto"/>
        <w:bottom w:val="none" w:sz="0" w:space="0" w:color="auto"/>
        <w:right w:val="none" w:sz="0" w:space="0" w:color="auto"/>
      </w:divBdr>
    </w:div>
    <w:div w:id="1670599056">
      <w:bodyDiv w:val="1"/>
      <w:marLeft w:val="0"/>
      <w:marRight w:val="0"/>
      <w:marTop w:val="0"/>
      <w:marBottom w:val="0"/>
      <w:divBdr>
        <w:top w:val="none" w:sz="0" w:space="0" w:color="auto"/>
        <w:left w:val="none" w:sz="0" w:space="0" w:color="auto"/>
        <w:bottom w:val="none" w:sz="0" w:space="0" w:color="auto"/>
        <w:right w:val="none" w:sz="0" w:space="0" w:color="auto"/>
      </w:divBdr>
    </w:div>
    <w:div w:id="1699235431">
      <w:bodyDiv w:val="1"/>
      <w:marLeft w:val="0"/>
      <w:marRight w:val="0"/>
      <w:marTop w:val="0"/>
      <w:marBottom w:val="0"/>
      <w:divBdr>
        <w:top w:val="none" w:sz="0" w:space="0" w:color="auto"/>
        <w:left w:val="none" w:sz="0" w:space="0" w:color="auto"/>
        <w:bottom w:val="none" w:sz="0" w:space="0" w:color="auto"/>
        <w:right w:val="none" w:sz="0" w:space="0" w:color="auto"/>
      </w:divBdr>
    </w:div>
    <w:div w:id="1887791286">
      <w:bodyDiv w:val="1"/>
      <w:marLeft w:val="0"/>
      <w:marRight w:val="0"/>
      <w:marTop w:val="0"/>
      <w:marBottom w:val="0"/>
      <w:divBdr>
        <w:top w:val="none" w:sz="0" w:space="0" w:color="auto"/>
        <w:left w:val="none" w:sz="0" w:space="0" w:color="auto"/>
        <w:bottom w:val="none" w:sz="0" w:space="0" w:color="auto"/>
        <w:right w:val="none" w:sz="0" w:space="0" w:color="auto"/>
      </w:divBdr>
    </w:div>
    <w:div w:id="1923444625">
      <w:bodyDiv w:val="1"/>
      <w:marLeft w:val="0"/>
      <w:marRight w:val="0"/>
      <w:marTop w:val="0"/>
      <w:marBottom w:val="0"/>
      <w:divBdr>
        <w:top w:val="none" w:sz="0" w:space="0" w:color="auto"/>
        <w:left w:val="none" w:sz="0" w:space="0" w:color="auto"/>
        <w:bottom w:val="none" w:sz="0" w:space="0" w:color="auto"/>
        <w:right w:val="none" w:sz="0" w:space="0" w:color="auto"/>
      </w:divBdr>
    </w:div>
    <w:div w:id="212700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fisheries.noaa.gov%2Ffeature-story%2Ftwo-habitat-restoration-and-coastal-resilience-funding-opportunities-open-under&amp;data=05%7C01%7Cscott_johnston%40fws.gov%7Ce4a15a40475c460eea1c08da89e6a9cd%7C0693b5ba4b184d7b9341f32f400a5494%7C0%7C0%7C637973921029046576%7CUnknown%7CTWFpbGZsb3d8eyJWIjoiMC4wLjAwMDAiLCJQIjoiV2luMzIiLCJBTiI6Ik1haWwiLCJXVCI6Mn0%3D%7C3000%7C%7C%7C&amp;sdata=Nf6gEGlPILuE1Ly37G5x0gdQvgiLqiZutb2ZddJRWV8%3D&amp;reserved=0" TargetMode="External"/><Relationship Id="rId13" Type="http://schemas.openxmlformats.org/officeDocument/2006/relationships/hyperlink" Target="mailto:martin_miller@fw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jv.org/documents/Turning_the_Tide_for_SAL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cjv.org/saltmarsh-sparro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cjv.org/documents/SALS_plan_final.pdf" TargetMode="External"/><Relationship Id="rId4" Type="http://schemas.openxmlformats.org/officeDocument/2006/relationships/numbering" Target="numbering.xml"/><Relationship Id="rId9" Type="http://schemas.openxmlformats.org/officeDocument/2006/relationships/hyperlink" Target="mailto:martin_miller@fws.gov" TargetMode="External"/><Relationship Id="rId14" Type="http://schemas.openxmlformats.org/officeDocument/2006/relationships/hyperlink" Target="mailto:matthew_hinderliter@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5CFF2E16D8AD49A68A03B563A2C989" ma:contentTypeVersion="12" ma:contentTypeDescription="Create a new document." ma:contentTypeScope="" ma:versionID="d146bf0fe86b138f7972cd05ab5cb7da">
  <xsd:schema xmlns:xsd="http://www.w3.org/2001/XMLSchema" xmlns:xs="http://www.w3.org/2001/XMLSchema" xmlns:p="http://schemas.microsoft.com/office/2006/metadata/properties" xmlns:ns3="8ecb7700-c08a-4023-80fb-5c482440a28e" xmlns:ns4="26c939df-bbcc-489f-96b7-f392636194e2" targetNamespace="http://schemas.microsoft.com/office/2006/metadata/properties" ma:root="true" ma:fieldsID="46c6ead9d9e4847c624e0562a96d7165" ns3:_="" ns4:_="">
    <xsd:import namespace="8ecb7700-c08a-4023-80fb-5c482440a28e"/>
    <xsd:import namespace="26c939df-bbcc-489f-96b7-f392636194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b7700-c08a-4023-80fb-5c482440a2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939df-bbcc-489f-96b7-f392636194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85D67-2F4D-49E9-8643-0BF387D8F5B5}">
  <ds:schemaRefs>
    <ds:schemaRef ds:uri="http://schemas.microsoft.com/sharepoint/v3/contenttype/forms"/>
  </ds:schemaRefs>
</ds:datastoreItem>
</file>

<file path=customXml/itemProps2.xml><?xml version="1.0" encoding="utf-8"?>
<ds:datastoreItem xmlns:ds="http://schemas.openxmlformats.org/officeDocument/2006/customXml" ds:itemID="{4CB09291-8006-4B5B-BC7A-34C56487F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b7700-c08a-4023-80fb-5c482440a28e"/>
    <ds:schemaRef ds:uri="26c939df-bbcc-489f-96b7-f39263619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BBE28-7A95-4A16-8740-D4A5892A00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Scott</dc:creator>
  <cp:keywords/>
  <dc:description/>
  <cp:lastModifiedBy>Johnston, Scott</cp:lastModifiedBy>
  <cp:revision>2</cp:revision>
  <dcterms:created xsi:type="dcterms:W3CDTF">2022-09-06T14:06:00Z</dcterms:created>
  <dcterms:modified xsi:type="dcterms:W3CDTF">2022-09-06T14:06:00Z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0x010100FF5CFF2E16D8AD49A68A03B563A2C989</vt:lpwstr>
  </property>
</Properties>
</file>